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4CF" w:rsidRDefault="004054CF">
      <w:pPr>
        <w:jc w:val="center"/>
        <w:rPr>
          <w:rFonts w:cs="Simplified Arabic" w:hint="cs"/>
          <w:lang w:eastAsia="en-US"/>
        </w:rPr>
      </w:pPr>
    </w:p>
    <w:p w:rsidR="00EF1B43" w:rsidRDefault="009D0C0D">
      <w:pPr>
        <w:jc w:val="center"/>
        <w:rPr>
          <w:rFonts w:cs="Simplified Arabic"/>
          <w:rtl/>
          <w:lang w:eastAsia="en-US"/>
        </w:rPr>
      </w:pPr>
      <w:r>
        <w:rPr>
          <w:rFonts w:ascii="Arial" w:hAnsi="Arial" w:cs="Arial"/>
          <w:noProof/>
          <w:lang w:eastAsia="en-US"/>
        </w:rPr>
        <w:drawing>
          <wp:inline distT="0" distB="0" distL="0" distR="0">
            <wp:extent cx="758338" cy="986463"/>
            <wp:effectExtent l="19050" t="0" r="3662" b="0"/>
            <wp:docPr id="1" name="Picture 2" descr="PL-cmyk-smal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-cmyk-small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200" cy="991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16"/>
          <w:szCs w:val="16"/>
          <w:rtl/>
        </w:rPr>
      </w:pPr>
    </w:p>
    <w:p w:rsidR="00EF1B43" w:rsidRDefault="00591567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 w:hint="cs"/>
          <w:b/>
          <w:bCs/>
          <w:sz w:val="36"/>
          <w:szCs w:val="36"/>
          <w:rtl/>
        </w:rPr>
        <w:t>دولة فلسطين</w:t>
      </w: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ا</w:t>
      </w:r>
      <w:r>
        <w:rPr>
          <w:rFonts w:cs="Simplified Arabic" w:hint="cs"/>
          <w:b/>
          <w:bCs/>
          <w:sz w:val="40"/>
          <w:szCs w:val="40"/>
          <w:rtl/>
        </w:rPr>
        <w:t>لجهاز المركزي للإحصاء الفلسطيني</w:t>
      </w:r>
    </w:p>
    <w:p w:rsidR="00EF1B43" w:rsidRDefault="00EF1B43">
      <w:pPr>
        <w:jc w:val="center"/>
        <w:rPr>
          <w:rFonts w:cs="Simplified Arabic"/>
          <w:b/>
          <w:bCs/>
          <w:sz w:val="16"/>
          <w:szCs w:val="16"/>
          <w:rtl/>
          <w:lang w:eastAsia="en-US"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16"/>
          <w:szCs w:val="16"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B24A8D" w:rsidRPr="00B24A8D" w:rsidRDefault="00EF1B43" w:rsidP="00B24A8D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34"/>
          <w:szCs w:val="34"/>
          <w:rtl/>
          <w:lang w:bidi="ar-EG"/>
        </w:rPr>
      </w:pPr>
      <w:r w:rsidRPr="00B24A8D">
        <w:rPr>
          <w:rFonts w:cs="Simplified Arabic"/>
          <w:b/>
          <w:bCs/>
          <w:sz w:val="34"/>
          <w:szCs w:val="34"/>
          <w:rtl/>
          <w:lang w:bidi="ar-EG"/>
        </w:rPr>
        <w:t>ا</w:t>
      </w:r>
      <w:r w:rsidR="00DE1C60" w:rsidRPr="00B24A8D">
        <w:rPr>
          <w:rFonts w:cs="Simplified Arabic" w:hint="cs"/>
          <w:b/>
          <w:bCs/>
          <w:sz w:val="34"/>
          <w:szCs w:val="34"/>
          <w:rtl/>
          <w:lang w:bidi="ar-EG"/>
        </w:rPr>
        <w:t>لمرأة والرجل في فلسطين</w:t>
      </w:r>
    </w:p>
    <w:p w:rsidR="00EF1B43" w:rsidRPr="00B24A8D" w:rsidRDefault="00EF1B43" w:rsidP="00B24A8D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34"/>
          <w:szCs w:val="34"/>
          <w:rtl/>
          <w:lang w:bidi="ar-EG"/>
        </w:rPr>
      </w:pPr>
      <w:r w:rsidRPr="00B24A8D">
        <w:rPr>
          <w:rFonts w:cs="Simplified Arabic" w:hint="cs"/>
          <w:b/>
          <w:bCs/>
          <w:sz w:val="34"/>
          <w:szCs w:val="34"/>
          <w:rtl/>
          <w:lang w:bidi="ar-EG"/>
        </w:rPr>
        <w:t xml:space="preserve"> قضايا</w:t>
      </w:r>
      <w:r w:rsidR="00F4403F" w:rsidRPr="00B24A8D">
        <w:rPr>
          <w:rFonts w:cs="Simplified Arabic" w:hint="cs"/>
          <w:b/>
          <w:bCs/>
          <w:sz w:val="34"/>
          <w:szCs w:val="34"/>
          <w:rtl/>
          <w:lang w:bidi="ar-EG"/>
        </w:rPr>
        <w:t xml:space="preserve"> </w:t>
      </w:r>
      <w:r w:rsidRPr="00B24A8D">
        <w:rPr>
          <w:rFonts w:cs="Simplified Arabic" w:hint="cs"/>
          <w:b/>
          <w:bCs/>
          <w:sz w:val="34"/>
          <w:szCs w:val="34"/>
          <w:rtl/>
          <w:lang w:bidi="ar-EG"/>
        </w:rPr>
        <w:t>وإحصاءات</w:t>
      </w: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4311AF" w:rsidRDefault="004311AF" w:rsidP="004311AF">
      <w:pPr>
        <w:rPr>
          <w:rFonts w:cs="Simplified Arabic"/>
          <w:b/>
          <w:bCs/>
          <w:sz w:val="8"/>
          <w:szCs w:val="8"/>
          <w:rtl/>
        </w:rPr>
      </w:pPr>
    </w:p>
    <w:p w:rsidR="004311AF" w:rsidRDefault="004311AF" w:rsidP="004311AF">
      <w:pPr>
        <w:jc w:val="center"/>
        <w:rPr>
          <w:rFonts w:cs="Simplified Arabic"/>
          <w:b/>
          <w:bCs/>
          <w:sz w:val="28"/>
          <w:szCs w:val="33"/>
          <w:rtl/>
        </w:rPr>
      </w:pPr>
    </w:p>
    <w:tbl>
      <w:tblPr>
        <w:tblStyle w:val="TableGrid"/>
        <w:tblW w:w="7754" w:type="dxa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76"/>
        <w:gridCol w:w="3878"/>
      </w:tblGrid>
      <w:tr w:rsidR="004311AF" w:rsidRPr="00C12954" w:rsidTr="004311AF">
        <w:trPr>
          <w:trHeight w:val="851"/>
          <w:jc w:val="center"/>
        </w:trPr>
        <w:tc>
          <w:tcPr>
            <w:tcW w:w="3876" w:type="dxa"/>
            <w:vAlign w:val="center"/>
          </w:tcPr>
          <w:p w:rsidR="004311AF" w:rsidRPr="004075C9" w:rsidRDefault="004311AF" w:rsidP="004311AF">
            <w:pPr>
              <w:jc w:val="right"/>
              <w:rPr>
                <w:rFonts w:ascii="Simplified Arabic" w:hAnsi="Simplified Arabic" w:cs="Simplified Arabic"/>
                <w:b/>
                <w:bCs/>
                <w:sz w:val="4"/>
                <w:szCs w:val="4"/>
              </w:rPr>
            </w:pPr>
          </w:p>
          <w:p w:rsidR="004311AF" w:rsidRPr="00833EC5" w:rsidRDefault="004311AF" w:rsidP="004311AF">
            <w:pPr>
              <w:jc w:val="right"/>
              <w:rPr>
                <w:rFonts w:ascii="Simplified Arabic" w:hAnsi="Simplified Arabic" w:cs="Simplified Arabic"/>
                <w:b/>
                <w:bCs/>
                <w:sz w:val="12"/>
                <w:szCs w:val="12"/>
                <w:rtl/>
              </w:rPr>
            </w:pPr>
            <w:r w:rsidRPr="00405E13">
              <w:rPr>
                <w:rFonts w:cs="Simplified Arabic"/>
                <w:noProof/>
                <w:sz w:val="28"/>
                <w:szCs w:val="28"/>
                <w:lang w:eastAsia="en-US"/>
              </w:rPr>
              <w:drawing>
                <wp:inline distT="0" distB="0" distL="0" distR="0">
                  <wp:extent cx="900000" cy="320705"/>
                  <wp:effectExtent l="19050" t="0" r="0" b="0"/>
                  <wp:docPr id="4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20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311AF" w:rsidRPr="004311AF" w:rsidRDefault="004075C9" w:rsidP="004311A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            </w:t>
            </w:r>
            <w:r w:rsidR="004311AF" w:rsidRPr="004311AF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كانون </w:t>
            </w:r>
            <w:proofErr w:type="spellStart"/>
            <w:r w:rsidR="004311AF" w:rsidRPr="004311AF">
              <w:rPr>
                <w:rFonts w:cs="Simplified Arabic" w:hint="cs"/>
                <w:b/>
                <w:bCs/>
                <w:sz w:val="28"/>
                <w:szCs w:val="28"/>
                <w:rtl/>
              </w:rPr>
              <w:t>أول/</w:t>
            </w:r>
            <w:proofErr w:type="spellEnd"/>
            <w:r w:rsidR="004311AF" w:rsidRPr="004311AF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="004311AF" w:rsidRPr="004311AF">
              <w:rPr>
                <w:rFonts w:cs="Simplified Arabic" w:hint="cs"/>
                <w:b/>
                <w:bCs/>
                <w:sz w:val="28"/>
                <w:szCs w:val="28"/>
                <w:rtl/>
              </w:rPr>
              <w:t>ديسمبر،</w:t>
            </w:r>
            <w:proofErr w:type="spellEnd"/>
            <w:r w:rsidR="004311AF" w:rsidRPr="004311AF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2018</w:t>
            </w:r>
          </w:p>
          <w:p w:rsidR="004311AF" w:rsidRPr="00833EC5" w:rsidRDefault="004311AF" w:rsidP="004311AF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  <w:tc>
          <w:tcPr>
            <w:tcW w:w="3878" w:type="dxa"/>
          </w:tcPr>
          <w:p w:rsidR="004311AF" w:rsidRPr="004075C9" w:rsidRDefault="004311AF" w:rsidP="00B91DCA">
            <w:pPr>
              <w:jc w:val="right"/>
              <w:rPr>
                <w:rFonts w:ascii="Arial" w:hAnsi="Arial" w:cs="Arial"/>
                <w:sz w:val="4"/>
                <w:szCs w:val="4"/>
              </w:rPr>
            </w:pPr>
          </w:p>
          <w:p w:rsidR="004311AF" w:rsidRPr="00C12954" w:rsidRDefault="004311AF" w:rsidP="00B91DCA">
            <w:pPr>
              <w:rPr>
                <w:rFonts w:ascii="Simplified Arabic" w:hAnsi="Simplified Arabic" w:cs="Simplified Arabic"/>
                <w:sz w:val="10"/>
                <w:szCs w:val="10"/>
              </w:rPr>
            </w:pPr>
            <w:r w:rsidRPr="00C12954">
              <w:rPr>
                <w:rFonts w:ascii="Simplified Arabic" w:hAnsi="Simplified Arabic" w:cs="Simplified Arabic"/>
                <w:noProof/>
                <w:sz w:val="10"/>
                <w:szCs w:val="10"/>
                <w:lang w:eastAsia="en-US"/>
              </w:rPr>
              <w:drawing>
                <wp:inline distT="0" distB="0" distL="0" distR="0">
                  <wp:extent cx="793131" cy="792000"/>
                  <wp:effectExtent l="19050" t="0" r="6969" b="0"/>
                  <wp:docPr id="21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131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F1B43" w:rsidRDefault="00EF1B43">
      <w:pPr>
        <w:pStyle w:val="Body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>تم إعداد هذا التقرير حسب الإجراءات المعيارية المحددة في ميثاق الممارسات للإحصاءات الرسمية الفلسطينية 2006</w:t>
      </w:r>
    </w:p>
    <w:p w:rsidR="00EF1B43" w:rsidRDefault="00EF1B43">
      <w:pPr>
        <w:tabs>
          <w:tab w:val="left" w:pos="4728"/>
        </w:tabs>
        <w:rPr>
          <w:rFonts w:cs="Simplified Arabic"/>
          <w:b/>
          <w:bCs/>
          <w:sz w:val="12"/>
          <w:szCs w:val="12"/>
          <w:rtl/>
          <w:lang w:eastAsia="en-US"/>
        </w:rPr>
      </w:pPr>
    </w:p>
    <w:p w:rsidR="001F178C" w:rsidRDefault="001F178C" w:rsidP="007E1BE9">
      <w:pPr>
        <w:tabs>
          <w:tab w:val="left" w:pos="4728"/>
        </w:tabs>
        <w:jc w:val="center"/>
        <w:rPr>
          <w:rFonts w:cs="Simplified Arabic"/>
          <w:b/>
          <w:bCs/>
          <w:sz w:val="12"/>
          <w:szCs w:val="12"/>
          <w:rtl/>
          <w:lang w:eastAsia="en-US"/>
        </w:rPr>
      </w:pPr>
    </w:p>
    <w:p w:rsidR="00EF1B43" w:rsidRDefault="00EF1B43" w:rsidP="001F178C">
      <w:pPr>
        <w:tabs>
          <w:tab w:val="left" w:pos="4728"/>
        </w:tabs>
        <w:jc w:val="center"/>
        <w:rPr>
          <w:rFonts w:cs="Simplified Arabic"/>
          <w:b/>
          <w:bCs/>
          <w:noProof/>
          <w:sz w:val="22"/>
          <w:szCs w:val="22"/>
          <w:lang w:eastAsia="en-US"/>
        </w:rPr>
      </w:pPr>
    </w:p>
    <w:p w:rsidR="003E261C" w:rsidRDefault="003E261C" w:rsidP="001F178C">
      <w:pPr>
        <w:tabs>
          <w:tab w:val="left" w:pos="4728"/>
        </w:tabs>
        <w:jc w:val="center"/>
        <w:rPr>
          <w:rFonts w:cs="Simplified Arabic"/>
          <w:b/>
          <w:bCs/>
          <w:noProof/>
          <w:sz w:val="22"/>
          <w:szCs w:val="22"/>
          <w:lang w:eastAsia="en-US"/>
        </w:rPr>
      </w:pPr>
    </w:p>
    <w:p w:rsidR="00862A55" w:rsidRDefault="00862A55">
      <w:pPr>
        <w:tabs>
          <w:tab w:val="left" w:pos="4728"/>
        </w:tabs>
        <w:rPr>
          <w:rFonts w:cs="Simplified Arabic"/>
          <w:b/>
          <w:bCs/>
          <w:sz w:val="12"/>
          <w:szCs w:val="12"/>
          <w:rtl/>
          <w:lang w:eastAsia="en-US"/>
        </w:rPr>
      </w:pPr>
    </w:p>
    <w:p w:rsidR="001F178C" w:rsidRPr="00862A55" w:rsidRDefault="001F178C">
      <w:pPr>
        <w:tabs>
          <w:tab w:val="left" w:pos="4728"/>
        </w:tabs>
        <w:rPr>
          <w:rFonts w:cs="Simplified Arabic"/>
          <w:b/>
          <w:bCs/>
          <w:sz w:val="12"/>
          <w:szCs w:val="12"/>
          <w:rtl/>
          <w:lang w:eastAsia="en-US"/>
        </w:rPr>
      </w:pPr>
    </w:p>
    <w:p w:rsidR="00EF1B43" w:rsidRDefault="00EF1B43" w:rsidP="00B13C9E">
      <w:pPr>
        <w:pStyle w:val="Caption"/>
        <w:spacing w:line="360" w:lineRule="auto"/>
        <w:jc w:val="lowKashida"/>
        <w:rPr>
          <w:b w:val="0"/>
          <w:bCs w:val="0"/>
          <w:sz w:val="18"/>
          <w:szCs w:val="18"/>
          <w:rtl/>
        </w:rPr>
      </w:pPr>
      <w:r>
        <w:rPr>
          <w:b w:val="0"/>
          <w:bCs w:val="0"/>
          <w:sz w:val="18"/>
          <w:szCs w:val="18"/>
        </w:rPr>
        <w:sym w:font="Symbol" w:char="F0E3"/>
      </w:r>
      <w:r>
        <w:rPr>
          <w:b w:val="0"/>
          <w:bCs w:val="0"/>
          <w:sz w:val="18"/>
          <w:szCs w:val="18"/>
          <w:rtl/>
        </w:rPr>
        <w:t xml:space="preserve"> </w:t>
      </w:r>
      <w:r w:rsidR="00B13C9E">
        <w:rPr>
          <w:rFonts w:cs="Simplified Arabic" w:hint="cs"/>
          <w:b w:val="0"/>
          <w:bCs w:val="0"/>
          <w:sz w:val="18"/>
          <w:szCs w:val="18"/>
          <w:rtl/>
        </w:rPr>
        <w:t xml:space="preserve">ربيع </w:t>
      </w:r>
      <w:proofErr w:type="spellStart"/>
      <w:r w:rsidR="00B13C9E">
        <w:rPr>
          <w:rFonts w:cs="Simplified Arabic" w:hint="cs"/>
          <w:b w:val="0"/>
          <w:bCs w:val="0"/>
          <w:sz w:val="18"/>
          <w:szCs w:val="18"/>
          <w:rtl/>
        </w:rPr>
        <w:t>الثاني</w:t>
      </w:r>
      <w:r>
        <w:rPr>
          <w:b w:val="0"/>
          <w:bCs w:val="0"/>
          <w:sz w:val="18"/>
          <w:szCs w:val="18"/>
          <w:rtl/>
        </w:rPr>
        <w:t>،</w:t>
      </w:r>
      <w:proofErr w:type="spellEnd"/>
      <w:r>
        <w:rPr>
          <w:b w:val="0"/>
          <w:bCs w:val="0"/>
          <w:sz w:val="18"/>
          <w:szCs w:val="18"/>
          <w:rtl/>
        </w:rPr>
        <w:t xml:space="preserve"> </w:t>
      </w:r>
      <w:proofErr w:type="spellStart"/>
      <w:r w:rsidR="008E0FBF">
        <w:rPr>
          <w:rFonts w:hint="cs"/>
          <w:b w:val="0"/>
          <w:bCs w:val="0"/>
          <w:sz w:val="18"/>
          <w:szCs w:val="18"/>
          <w:rtl/>
        </w:rPr>
        <w:t>1440</w:t>
      </w:r>
      <w:r>
        <w:rPr>
          <w:rFonts w:cs="Simplified Arabic"/>
          <w:b w:val="0"/>
          <w:bCs w:val="0"/>
          <w:sz w:val="18"/>
          <w:szCs w:val="18"/>
          <w:rtl/>
        </w:rPr>
        <w:t>-</w:t>
      </w:r>
      <w:proofErr w:type="spellEnd"/>
      <w:r>
        <w:rPr>
          <w:rFonts w:cs="Simplified Arabic" w:hint="cs"/>
          <w:b w:val="0"/>
          <w:bCs w:val="0"/>
          <w:sz w:val="18"/>
          <w:szCs w:val="18"/>
          <w:rtl/>
        </w:rPr>
        <w:t xml:space="preserve"> كانون </w:t>
      </w:r>
      <w:proofErr w:type="spellStart"/>
      <w:r>
        <w:rPr>
          <w:rFonts w:cs="Simplified Arabic" w:hint="cs"/>
          <w:b w:val="0"/>
          <w:bCs w:val="0"/>
          <w:sz w:val="18"/>
          <w:szCs w:val="18"/>
          <w:rtl/>
        </w:rPr>
        <w:t>أول</w:t>
      </w:r>
      <w:r>
        <w:rPr>
          <w:b w:val="0"/>
          <w:bCs w:val="0"/>
          <w:sz w:val="18"/>
          <w:szCs w:val="18"/>
          <w:rtl/>
        </w:rPr>
        <w:t>،</w:t>
      </w:r>
      <w:proofErr w:type="spellEnd"/>
      <w:r>
        <w:rPr>
          <w:b w:val="0"/>
          <w:bCs w:val="0"/>
          <w:sz w:val="18"/>
          <w:szCs w:val="18"/>
          <w:rtl/>
        </w:rPr>
        <w:t xml:space="preserve"> </w:t>
      </w:r>
      <w:r w:rsidR="008E0FBF">
        <w:rPr>
          <w:rFonts w:hint="cs"/>
          <w:b w:val="0"/>
          <w:bCs w:val="0"/>
          <w:sz w:val="18"/>
          <w:szCs w:val="18"/>
          <w:rtl/>
        </w:rPr>
        <w:t>2018</w:t>
      </w:r>
      <w:r>
        <w:rPr>
          <w:b w:val="0"/>
          <w:bCs w:val="0"/>
          <w:sz w:val="18"/>
          <w:szCs w:val="18"/>
          <w:rtl/>
        </w:rPr>
        <w:t>.</w:t>
      </w:r>
    </w:p>
    <w:p w:rsidR="00EF1B43" w:rsidRDefault="00EF1B43">
      <w:pPr>
        <w:rPr>
          <w:rFonts w:cs="Simplified Arabic"/>
          <w:b/>
          <w:bCs/>
          <w:sz w:val="18"/>
          <w:szCs w:val="18"/>
          <w:rtl/>
        </w:rPr>
      </w:pPr>
      <w:r>
        <w:rPr>
          <w:rFonts w:cs="Simplified Arabic" w:hint="cs"/>
          <w:b/>
          <w:bCs/>
          <w:sz w:val="18"/>
          <w:szCs w:val="18"/>
          <w:rtl/>
        </w:rPr>
        <w:t xml:space="preserve"> </w:t>
      </w:r>
      <w:r>
        <w:rPr>
          <w:rFonts w:cs="Simplified Arabic"/>
          <w:b/>
          <w:bCs/>
          <w:sz w:val="18"/>
          <w:szCs w:val="18"/>
          <w:rtl/>
        </w:rPr>
        <w:t>جميع الحقوق محفوظة.</w:t>
      </w:r>
    </w:p>
    <w:p w:rsidR="00EF1B43" w:rsidRDefault="00EF1B43">
      <w:pPr>
        <w:rPr>
          <w:rFonts w:cs="Simplified Arabic"/>
          <w:b/>
          <w:bCs/>
          <w:sz w:val="18"/>
          <w:szCs w:val="18"/>
          <w:rtl/>
        </w:rPr>
      </w:pPr>
    </w:p>
    <w:p w:rsidR="00EF1B43" w:rsidRDefault="00EF1B43">
      <w:pPr>
        <w:ind w:left="-8"/>
        <w:rPr>
          <w:rFonts w:cs="Simplified Arabic"/>
          <w:b/>
          <w:bCs/>
          <w:sz w:val="18"/>
          <w:szCs w:val="18"/>
          <w:rtl/>
          <w:lang w:eastAsia="en-US"/>
        </w:rPr>
      </w:pPr>
      <w:r>
        <w:rPr>
          <w:rFonts w:cs="Simplified Arabic" w:hint="cs"/>
          <w:b/>
          <w:bCs/>
          <w:sz w:val="18"/>
          <w:szCs w:val="18"/>
          <w:rtl/>
          <w:lang w:eastAsia="en-US"/>
        </w:rPr>
        <w:t xml:space="preserve">في حالة </w:t>
      </w:r>
      <w:proofErr w:type="spellStart"/>
      <w:r>
        <w:rPr>
          <w:rFonts w:cs="Simplified Arabic" w:hint="cs"/>
          <w:b/>
          <w:bCs/>
          <w:sz w:val="18"/>
          <w:szCs w:val="18"/>
          <w:rtl/>
          <w:lang w:eastAsia="en-US"/>
        </w:rPr>
        <w:t>الاقتباس،</w:t>
      </w:r>
      <w:proofErr w:type="spellEnd"/>
      <w:r>
        <w:rPr>
          <w:rFonts w:cs="Simplified Arabic" w:hint="cs"/>
          <w:b/>
          <w:bCs/>
          <w:sz w:val="18"/>
          <w:szCs w:val="18"/>
          <w:rtl/>
          <w:lang w:eastAsia="en-US"/>
        </w:rPr>
        <w:t xml:space="preserve"> يرجى الإشارة إلى هذه المطبوعة كالتالي:</w:t>
      </w:r>
    </w:p>
    <w:p w:rsidR="00EF1B43" w:rsidRDefault="00EF1B43">
      <w:pPr>
        <w:ind w:left="-8"/>
        <w:rPr>
          <w:rFonts w:cs="Simplified Arabic"/>
          <w:b/>
          <w:bCs/>
          <w:sz w:val="18"/>
          <w:szCs w:val="18"/>
          <w:rtl/>
          <w:lang w:eastAsia="en-US"/>
        </w:rPr>
      </w:pPr>
    </w:p>
    <w:p w:rsidR="00EF1B43" w:rsidRDefault="00EF1B43" w:rsidP="008E0FBF">
      <w:pPr>
        <w:ind w:left="-8"/>
        <w:jc w:val="both"/>
        <w:rPr>
          <w:rFonts w:cs="Simplified Arabic"/>
          <w:sz w:val="20"/>
          <w:szCs w:val="20"/>
          <w:rtl/>
          <w:lang w:eastAsia="en-US"/>
        </w:rPr>
      </w:pPr>
      <w:r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الجهاز المركزي للإحصاء </w:t>
      </w:r>
      <w:proofErr w:type="spellStart"/>
      <w:r>
        <w:rPr>
          <w:rFonts w:cs="Simplified Arabic" w:hint="cs"/>
          <w:b/>
          <w:bCs/>
          <w:sz w:val="20"/>
          <w:szCs w:val="20"/>
          <w:rtl/>
          <w:lang w:eastAsia="en-US"/>
        </w:rPr>
        <w:t>الفلسطيني،</w:t>
      </w:r>
      <w:proofErr w:type="spellEnd"/>
      <w:r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 </w:t>
      </w:r>
      <w:r w:rsidR="008E0FBF">
        <w:rPr>
          <w:rFonts w:cs="Simplified Arabic" w:hint="cs"/>
          <w:b/>
          <w:bCs/>
          <w:sz w:val="20"/>
          <w:szCs w:val="20"/>
          <w:rtl/>
          <w:lang w:eastAsia="en-US"/>
        </w:rPr>
        <w:t>2018</w:t>
      </w:r>
      <w:r>
        <w:rPr>
          <w:rFonts w:cs="Simplified Arabic" w:hint="cs"/>
          <w:b/>
          <w:bCs/>
          <w:i/>
          <w:iCs/>
          <w:sz w:val="20"/>
          <w:szCs w:val="20"/>
          <w:rtl/>
          <w:lang w:eastAsia="en-US"/>
        </w:rPr>
        <w:t xml:space="preserve">.  </w:t>
      </w:r>
      <w:r>
        <w:rPr>
          <w:rFonts w:cs="Simplified Arabic"/>
          <w:sz w:val="20"/>
          <w:szCs w:val="20"/>
          <w:rtl/>
          <w:lang w:eastAsia="en-US"/>
        </w:rPr>
        <w:t>ا</w:t>
      </w:r>
      <w:r>
        <w:rPr>
          <w:rFonts w:cs="Simplified Arabic" w:hint="cs"/>
          <w:sz w:val="20"/>
          <w:szCs w:val="20"/>
          <w:rtl/>
          <w:lang w:eastAsia="en-US"/>
        </w:rPr>
        <w:t xml:space="preserve">لمرأة والرجل في </w:t>
      </w:r>
      <w:proofErr w:type="spellStart"/>
      <w:r>
        <w:rPr>
          <w:rFonts w:cs="Simplified Arabic" w:hint="cs"/>
          <w:sz w:val="20"/>
          <w:szCs w:val="20"/>
          <w:rtl/>
          <w:lang w:eastAsia="en-US"/>
        </w:rPr>
        <w:t>فلسطين:</w:t>
      </w:r>
      <w:proofErr w:type="spellEnd"/>
      <w:r>
        <w:rPr>
          <w:rFonts w:cs="Simplified Arabic" w:hint="cs"/>
          <w:sz w:val="20"/>
          <w:szCs w:val="20"/>
          <w:rtl/>
          <w:lang w:eastAsia="en-US"/>
        </w:rPr>
        <w:t xml:space="preserve"> قضايا </w:t>
      </w:r>
      <w:proofErr w:type="spellStart"/>
      <w:r>
        <w:rPr>
          <w:rFonts w:cs="Simplified Arabic" w:hint="cs"/>
          <w:sz w:val="20"/>
          <w:szCs w:val="20"/>
          <w:rtl/>
          <w:lang w:eastAsia="en-US"/>
        </w:rPr>
        <w:t>وإحصاءات،</w:t>
      </w:r>
      <w:proofErr w:type="spellEnd"/>
      <w:r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8E0FBF">
        <w:rPr>
          <w:rFonts w:cs="Simplified Arabic" w:hint="cs"/>
          <w:sz w:val="20"/>
          <w:szCs w:val="20"/>
          <w:rtl/>
          <w:lang w:eastAsia="en-US"/>
        </w:rPr>
        <w:t>2018</w:t>
      </w:r>
      <w:r>
        <w:rPr>
          <w:rFonts w:cs="Simplified Arabic"/>
          <w:sz w:val="20"/>
          <w:szCs w:val="20"/>
          <w:rtl/>
          <w:lang w:eastAsia="en-US"/>
        </w:rPr>
        <w:t>.</w:t>
      </w:r>
      <w:r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B80C8F">
        <w:rPr>
          <w:rFonts w:cs="Simplified Arabic" w:hint="cs"/>
          <w:sz w:val="20"/>
          <w:szCs w:val="20"/>
          <w:rtl/>
          <w:lang w:eastAsia="en-US"/>
        </w:rPr>
        <w:t xml:space="preserve"> </w:t>
      </w:r>
      <w:r>
        <w:rPr>
          <w:rFonts w:cs="Simplified Arabic"/>
          <w:sz w:val="20"/>
          <w:szCs w:val="20"/>
          <w:rtl/>
          <w:lang w:eastAsia="en-US"/>
        </w:rPr>
        <w:t>ر</w:t>
      </w:r>
      <w:r>
        <w:rPr>
          <w:rFonts w:cs="Simplified Arabic" w:hint="cs"/>
          <w:sz w:val="20"/>
          <w:szCs w:val="20"/>
          <w:rtl/>
          <w:lang w:eastAsia="en-US"/>
        </w:rPr>
        <w:t xml:space="preserve">ام الله </w:t>
      </w:r>
      <w:proofErr w:type="spellStart"/>
      <w:r>
        <w:rPr>
          <w:rFonts w:cs="Simplified Arabic" w:hint="cs"/>
          <w:sz w:val="20"/>
          <w:szCs w:val="20"/>
          <w:rtl/>
          <w:lang w:eastAsia="en-US"/>
        </w:rPr>
        <w:t>-</w:t>
      </w:r>
      <w:proofErr w:type="spellEnd"/>
      <w:r>
        <w:rPr>
          <w:rFonts w:cs="Simplified Arabic" w:hint="cs"/>
          <w:sz w:val="20"/>
          <w:szCs w:val="20"/>
          <w:rtl/>
          <w:lang w:eastAsia="en-US"/>
        </w:rPr>
        <w:t xml:space="preserve"> فلسطين.</w:t>
      </w:r>
    </w:p>
    <w:p w:rsidR="00EF1B43" w:rsidRDefault="00EF1B43">
      <w:pPr>
        <w:ind w:left="-8"/>
        <w:rPr>
          <w:rFonts w:cs="Simplified Arabic"/>
          <w:b/>
          <w:bCs/>
          <w:sz w:val="18"/>
          <w:szCs w:val="18"/>
          <w:rtl/>
          <w:lang w:eastAsia="en-US"/>
        </w:rPr>
      </w:pPr>
      <w:r>
        <w:rPr>
          <w:rFonts w:cs="Simplified Arabic"/>
          <w:i/>
          <w:iCs/>
          <w:sz w:val="18"/>
          <w:szCs w:val="18"/>
          <w:rtl/>
          <w:lang w:eastAsia="en-US"/>
        </w:rPr>
        <w:t xml:space="preserve"> </w:t>
      </w:r>
    </w:p>
    <w:p w:rsidR="00EF1B43" w:rsidRDefault="00EF1B43">
      <w:pPr>
        <w:ind w:left="-8"/>
        <w:rPr>
          <w:rFonts w:cs="Simplified Arabic"/>
          <w:sz w:val="18"/>
          <w:szCs w:val="18"/>
          <w:rtl/>
          <w:lang w:eastAsia="en-US"/>
        </w:rPr>
      </w:pPr>
      <w:r>
        <w:rPr>
          <w:rFonts w:cs="Simplified Arabic"/>
          <w:sz w:val="18"/>
          <w:szCs w:val="18"/>
          <w:rtl/>
          <w:lang w:eastAsia="en-US"/>
        </w:rPr>
        <w:t>ج</w:t>
      </w:r>
      <w:r>
        <w:rPr>
          <w:rFonts w:cs="Simplified Arabic" w:hint="cs"/>
          <w:sz w:val="18"/>
          <w:szCs w:val="18"/>
          <w:rtl/>
          <w:lang w:eastAsia="en-US"/>
        </w:rPr>
        <w:t>ميع المراسلات توجه إلى:</w:t>
      </w:r>
    </w:p>
    <w:p w:rsidR="00EF1B43" w:rsidRDefault="00EF1B43">
      <w:pPr>
        <w:pStyle w:val="Heading2"/>
        <w:spacing w:before="0" w:after="0"/>
        <w:ind w:left="-8"/>
        <w:jc w:val="left"/>
        <w:rPr>
          <w:rFonts w:cs="Simplified Arabic"/>
          <w:sz w:val="18"/>
          <w:szCs w:val="18"/>
          <w:rtl/>
        </w:rPr>
      </w:pPr>
      <w:r>
        <w:rPr>
          <w:rFonts w:cs="Simplified Arabic"/>
          <w:sz w:val="18"/>
          <w:szCs w:val="18"/>
          <w:rtl/>
        </w:rPr>
        <w:t>ا</w:t>
      </w:r>
      <w:r>
        <w:rPr>
          <w:rFonts w:cs="Simplified Arabic" w:hint="cs"/>
          <w:sz w:val="18"/>
          <w:szCs w:val="18"/>
          <w:rtl/>
        </w:rPr>
        <w:t>لجهاز المركزي للإحصاء الفلسطيني</w:t>
      </w:r>
    </w:p>
    <w:p w:rsidR="00EF1B43" w:rsidRDefault="00EF1B43">
      <w:pPr>
        <w:ind w:left="-8"/>
        <w:rPr>
          <w:rFonts w:cs="Simplified Arabic"/>
          <w:b/>
          <w:bCs/>
          <w:sz w:val="18"/>
          <w:szCs w:val="18"/>
          <w:rtl/>
          <w:lang w:eastAsia="en-US"/>
        </w:rPr>
      </w:pPr>
      <w:proofErr w:type="spellStart"/>
      <w:r>
        <w:rPr>
          <w:rFonts w:cs="Simplified Arabic"/>
          <w:b/>
          <w:bCs/>
          <w:sz w:val="18"/>
          <w:szCs w:val="18"/>
          <w:rtl/>
          <w:lang w:eastAsia="en-US"/>
        </w:rPr>
        <w:t>ص.</w:t>
      </w:r>
      <w:r>
        <w:rPr>
          <w:rFonts w:cs="Simplified Arabic" w:hint="cs"/>
          <w:b/>
          <w:bCs/>
          <w:sz w:val="18"/>
          <w:szCs w:val="18"/>
          <w:rtl/>
          <w:lang w:eastAsia="en-US"/>
        </w:rPr>
        <w:t>ب:</w:t>
      </w:r>
      <w:proofErr w:type="spellEnd"/>
      <w:r>
        <w:rPr>
          <w:rFonts w:cs="Simplified Arabic" w:hint="cs"/>
          <w:b/>
          <w:bCs/>
          <w:sz w:val="18"/>
          <w:szCs w:val="18"/>
          <w:rtl/>
          <w:lang w:eastAsia="en-US"/>
        </w:rPr>
        <w:t xml:space="preserve"> </w:t>
      </w:r>
      <w:proofErr w:type="spellStart"/>
      <w:r>
        <w:rPr>
          <w:rFonts w:cs="Simplified Arabic" w:hint="cs"/>
          <w:b/>
          <w:bCs/>
          <w:sz w:val="18"/>
          <w:szCs w:val="18"/>
          <w:rtl/>
          <w:lang w:eastAsia="en-US"/>
        </w:rPr>
        <w:t>1647،</w:t>
      </w:r>
      <w:proofErr w:type="spellEnd"/>
      <w:r>
        <w:rPr>
          <w:rFonts w:cs="Simplified Arabic" w:hint="cs"/>
          <w:b/>
          <w:bCs/>
          <w:sz w:val="18"/>
          <w:szCs w:val="18"/>
          <w:rtl/>
          <w:lang w:eastAsia="en-US"/>
        </w:rPr>
        <w:t xml:space="preserve"> رام </w:t>
      </w:r>
      <w:proofErr w:type="spellStart"/>
      <w:r>
        <w:rPr>
          <w:rFonts w:cs="Simplified Arabic" w:hint="cs"/>
          <w:b/>
          <w:bCs/>
          <w:sz w:val="18"/>
          <w:szCs w:val="18"/>
          <w:rtl/>
          <w:lang w:eastAsia="en-US"/>
        </w:rPr>
        <w:t>الله،</w:t>
      </w:r>
      <w:proofErr w:type="spellEnd"/>
      <w:r>
        <w:rPr>
          <w:rFonts w:cs="Simplified Arabic" w:hint="cs"/>
          <w:b/>
          <w:bCs/>
          <w:sz w:val="18"/>
          <w:szCs w:val="18"/>
          <w:rtl/>
          <w:lang w:eastAsia="en-US"/>
        </w:rPr>
        <w:t xml:space="preserve"> فلسطين.</w:t>
      </w:r>
    </w:p>
    <w:p w:rsidR="00EF1B43" w:rsidRDefault="00EF1B43">
      <w:pPr>
        <w:ind w:left="-8"/>
        <w:rPr>
          <w:rFonts w:cs="Simplified Arabic"/>
          <w:b/>
          <w:bCs/>
          <w:sz w:val="18"/>
          <w:szCs w:val="18"/>
          <w:rtl/>
          <w:lang w:eastAsia="en-US"/>
        </w:rPr>
      </w:pPr>
    </w:p>
    <w:tbl>
      <w:tblPr>
        <w:bidiVisual/>
        <w:tblW w:w="7106" w:type="dxa"/>
        <w:tblInd w:w="-2" w:type="dxa"/>
        <w:tblLayout w:type="fixed"/>
        <w:tblLook w:val="0000"/>
      </w:tblPr>
      <w:tblGrid>
        <w:gridCol w:w="7106"/>
      </w:tblGrid>
      <w:tr w:rsidR="002D05D8" w:rsidRPr="00DE6A14" w:rsidTr="00E309E4">
        <w:trPr>
          <w:trHeight w:val="312"/>
        </w:trPr>
        <w:tc>
          <w:tcPr>
            <w:tcW w:w="7106" w:type="dxa"/>
            <w:vAlign w:val="center"/>
          </w:tcPr>
          <w:p w:rsidR="002D05D8" w:rsidRPr="00420B33" w:rsidRDefault="002D05D8" w:rsidP="008B3125">
            <w:pPr>
              <w:rPr>
                <w:rFonts w:cs="Simplified Arabic"/>
                <w:sz w:val="18"/>
                <w:szCs w:val="18"/>
                <w:rtl/>
              </w:rPr>
            </w:pPr>
            <w:r w:rsidRPr="00420B33">
              <w:rPr>
                <w:rFonts w:cs="Simplified Arabic"/>
                <w:sz w:val="18"/>
                <w:szCs w:val="18"/>
                <w:rtl/>
              </w:rPr>
              <w:t xml:space="preserve">هاتف: </w:t>
            </w:r>
            <w:r w:rsidRPr="00420B33">
              <w:rPr>
                <w:sz w:val="18"/>
                <w:szCs w:val="18"/>
              </w:rPr>
              <w:t>(972/970) 2 2982700</w:t>
            </w:r>
          </w:p>
        </w:tc>
      </w:tr>
      <w:tr w:rsidR="002D05D8" w:rsidRPr="00DE6A14" w:rsidTr="00E309E4">
        <w:trPr>
          <w:trHeight w:val="312"/>
        </w:trPr>
        <w:tc>
          <w:tcPr>
            <w:tcW w:w="7106" w:type="dxa"/>
            <w:vAlign w:val="center"/>
          </w:tcPr>
          <w:p w:rsidR="002D05D8" w:rsidRPr="00420B33" w:rsidRDefault="002D05D8" w:rsidP="008B3125">
            <w:pPr>
              <w:rPr>
                <w:rFonts w:cs="Simplified Arabic"/>
                <w:sz w:val="18"/>
                <w:szCs w:val="18"/>
                <w:rtl/>
              </w:rPr>
            </w:pPr>
            <w:r w:rsidRPr="00420B33">
              <w:rPr>
                <w:rFonts w:cs="Simplified Arabic"/>
                <w:sz w:val="18"/>
                <w:szCs w:val="18"/>
                <w:rtl/>
              </w:rPr>
              <w:t xml:space="preserve">فاكس: </w:t>
            </w:r>
            <w:r w:rsidRPr="00420B33">
              <w:rPr>
                <w:sz w:val="18"/>
                <w:szCs w:val="18"/>
              </w:rPr>
              <w:t>(972/970) 2 2982710</w:t>
            </w:r>
          </w:p>
        </w:tc>
      </w:tr>
      <w:tr w:rsidR="002D05D8" w:rsidRPr="00DE6A14" w:rsidTr="00E309E4">
        <w:trPr>
          <w:trHeight w:val="312"/>
        </w:trPr>
        <w:tc>
          <w:tcPr>
            <w:tcW w:w="7106" w:type="dxa"/>
          </w:tcPr>
          <w:p w:rsidR="002D05D8" w:rsidRPr="00420B33" w:rsidRDefault="002D05D8" w:rsidP="008B3125">
            <w:pPr>
              <w:rPr>
                <w:rFonts w:cs="Simplified Arabic"/>
                <w:sz w:val="18"/>
                <w:szCs w:val="18"/>
              </w:rPr>
            </w:pPr>
            <w:r w:rsidRPr="00420B33">
              <w:rPr>
                <w:rFonts w:cs="Simplified Arabic" w:hint="cs"/>
                <w:sz w:val="18"/>
                <w:szCs w:val="18"/>
                <w:rtl/>
              </w:rPr>
              <w:t xml:space="preserve">الرقم </w:t>
            </w:r>
            <w:proofErr w:type="spellStart"/>
            <w:r w:rsidRPr="00420B33">
              <w:rPr>
                <w:rFonts w:cs="Simplified Arabic" w:hint="cs"/>
                <w:sz w:val="18"/>
                <w:szCs w:val="18"/>
                <w:rtl/>
              </w:rPr>
              <w:t>المجاني:</w:t>
            </w:r>
            <w:proofErr w:type="spellEnd"/>
            <w:r w:rsidRPr="00420B33">
              <w:rPr>
                <w:rFonts w:cs="Simplified Arabic" w:hint="cs"/>
                <w:sz w:val="18"/>
                <w:szCs w:val="18"/>
                <w:rtl/>
              </w:rPr>
              <w:t xml:space="preserve"> 1800300300</w:t>
            </w:r>
          </w:p>
        </w:tc>
      </w:tr>
      <w:tr w:rsidR="002D05D8" w:rsidRPr="00DE6A14" w:rsidTr="00E309E4">
        <w:trPr>
          <w:trHeight w:val="312"/>
        </w:trPr>
        <w:tc>
          <w:tcPr>
            <w:tcW w:w="7106" w:type="dxa"/>
            <w:vAlign w:val="center"/>
          </w:tcPr>
          <w:p w:rsidR="002D05D8" w:rsidRPr="00420B33" w:rsidRDefault="002D05D8" w:rsidP="008B3125">
            <w:pPr>
              <w:rPr>
                <w:rFonts w:cs="Simplified Arabic"/>
                <w:sz w:val="18"/>
                <w:szCs w:val="18"/>
                <w:rtl/>
              </w:rPr>
            </w:pPr>
            <w:r w:rsidRPr="00420B33">
              <w:rPr>
                <w:rFonts w:cs="Simplified Arabic"/>
                <w:sz w:val="18"/>
                <w:szCs w:val="18"/>
                <w:rtl/>
              </w:rPr>
              <w:t xml:space="preserve">بريد إلكتروني:  </w:t>
            </w:r>
            <w:r w:rsidRPr="00420B33">
              <w:rPr>
                <w:sz w:val="18"/>
                <w:szCs w:val="18"/>
              </w:rPr>
              <w:t>diwan@pcbs.gov.ps</w:t>
            </w:r>
          </w:p>
        </w:tc>
      </w:tr>
      <w:tr w:rsidR="002D05D8" w:rsidRPr="00DE6A14" w:rsidTr="00E309E4">
        <w:trPr>
          <w:trHeight w:val="312"/>
        </w:trPr>
        <w:tc>
          <w:tcPr>
            <w:tcW w:w="7106" w:type="dxa"/>
            <w:vAlign w:val="center"/>
          </w:tcPr>
          <w:p w:rsidR="002D05D8" w:rsidRDefault="002D05D8" w:rsidP="008E0FBF">
            <w:pPr>
              <w:rPr>
                <w:rFonts w:cs="Simplified Arabic"/>
                <w:sz w:val="18"/>
                <w:szCs w:val="18"/>
                <w:rtl/>
              </w:rPr>
            </w:pPr>
            <w:r w:rsidRPr="00E309E4">
              <w:rPr>
                <w:rFonts w:cs="Simplified Arabic"/>
                <w:sz w:val="18"/>
                <w:szCs w:val="18"/>
                <w:rtl/>
              </w:rPr>
              <w:t xml:space="preserve">صفحة إلكترونية: </w:t>
            </w:r>
            <w:hyperlink r:id="rId12" w:history="1">
              <w:r w:rsidR="00E309E4" w:rsidRPr="00E309E4">
                <w:rPr>
                  <w:rStyle w:val="Hyperlink"/>
                  <w:sz w:val="18"/>
                  <w:szCs w:val="18"/>
                </w:rPr>
                <w:t>http://www.pcbs.gov.ps</w:t>
              </w:r>
            </w:hyperlink>
            <w:r w:rsidR="00E309E4" w:rsidRPr="00E309E4">
              <w:rPr>
                <w:rFonts w:cs="Simplified Arabic" w:hint="cs"/>
                <w:sz w:val="18"/>
                <w:szCs w:val="18"/>
                <w:rtl/>
              </w:rPr>
              <w:t xml:space="preserve">                     </w:t>
            </w:r>
            <w:r w:rsidR="00E309E4">
              <w:rPr>
                <w:rFonts w:cs="Simplified Arabic" w:hint="cs"/>
                <w:sz w:val="18"/>
                <w:szCs w:val="18"/>
                <w:rtl/>
              </w:rPr>
              <w:t xml:space="preserve">  </w:t>
            </w:r>
            <w:r w:rsidR="00E309E4" w:rsidRPr="00E309E4">
              <w:rPr>
                <w:rFonts w:cs="Simplified Arabic" w:hint="cs"/>
                <w:sz w:val="18"/>
                <w:szCs w:val="18"/>
                <w:rtl/>
              </w:rPr>
              <w:t xml:space="preserve">          </w:t>
            </w:r>
            <w:r w:rsidR="00157796"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الرمز المرجعي: </w:t>
            </w:r>
            <w:r w:rsidR="008F62EE">
              <w:rPr>
                <w:rFonts w:cs="Simplified Arabic" w:hint="cs"/>
                <w:sz w:val="18"/>
                <w:szCs w:val="18"/>
                <w:rtl/>
              </w:rPr>
              <w:t>2397</w:t>
            </w:r>
          </w:p>
          <w:p w:rsidR="008E0FBF" w:rsidRDefault="008E0FBF" w:rsidP="008E0FBF">
            <w:pPr>
              <w:rPr>
                <w:rFonts w:cs="Simplified Arabic"/>
                <w:sz w:val="18"/>
                <w:szCs w:val="18"/>
                <w:rtl/>
              </w:rPr>
            </w:pPr>
          </w:p>
          <w:p w:rsidR="008E0FBF" w:rsidRDefault="008E0FBF" w:rsidP="008E0FBF">
            <w:pPr>
              <w:rPr>
                <w:rFonts w:cs="Simplified Arabic"/>
                <w:sz w:val="18"/>
                <w:szCs w:val="18"/>
                <w:rtl/>
              </w:rPr>
            </w:pPr>
          </w:p>
          <w:p w:rsidR="004075C9" w:rsidRDefault="004075C9" w:rsidP="008E0FBF">
            <w:pPr>
              <w:rPr>
                <w:rFonts w:cs="Simplified Arabic"/>
                <w:sz w:val="18"/>
                <w:szCs w:val="18"/>
                <w:rtl/>
              </w:rPr>
            </w:pPr>
          </w:p>
          <w:p w:rsidR="004075C9" w:rsidRPr="00E309E4" w:rsidRDefault="004075C9" w:rsidP="008E0FBF">
            <w:pPr>
              <w:rPr>
                <w:rFonts w:cs="Simplified Arabic"/>
                <w:sz w:val="18"/>
                <w:szCs w:val="18"/>
                <w:rtl/>
              </w:rPr>
            </w:pPr>
          </w:p>
        </w:tc>
      </w:tr>
    </w:tbl>
    <w:p w:rsidR="003951C5" w:rsidRPr="00777344" w:rsidRDefault="00414637" w:rsidP="003951C5">
      <w:pPr>
        <w:pStyle w:val="BodyTextIndent"/>
        <w:tabs>
          <w:tab w:val="left" w:pos="3403"/>
          <w:tab w:val="left" w:pos="3544"/>
          <w:tab w:val="left" w:pos="3828"/>
        </w:tabs>
        <w:jc w:val="center"/>
        <w:rPr>
          <w:rFonts w:cs="Simplified Arabic"/>
          <w:b/>
          <w:bCs/>
          <w:szCs w:val="24"/>
          <w:lang w:bidi="ar-JO"/>
        </w:rPr>
      </w:pPr>
      <w:r w:rsidRPr="00777344">
        <w:rPr>
          <w:rFonts w:cs="Simplified Arabic" w:hint="cs"/>
          <w:b/>
          <w:bCs/>
          <w:szCs w:val="24"/>
          <w:rtl/>
          <w:lang w:bidi="ar-JO"/>
        </w:rPr>
        <w:lastRenderedPageBreak/>
        <w:t>خريطة فلسطين</w:t>
      </w:r>
    </w:p>
    <w:p w:rsidR="003951C5" w:rsidRDefault="003951C5" w:rsidP="003951C5">
      <w:pPr>
        <w:pStyle w:val="BodyTextIndent"/>
        <w:tabs>
          <w:tab w:val="left" w:pos="3403"/>
          <w:tab w:val="left" w:pos="3544"/>
          <w:tab w:val="left" w:pos="3828"/>
        </w:tabs>
        <w:jc w:val="center"/>
        <w:rPr>
          <w:rFonts w:cs="Simplified Arabic"/>
          <w:szCs w:val="24"/>
          <w:rtl/>
        </w:rPr>
      </w:pPr>
    </w:p>
    <w:p w:rsidR="00EF1B43" w:rsidRDefault="00EF1B43" w:rsidP="003951C5">
      <w:pPr>
        <w:pStyle w:val="BodyTextIndent"/>
        <w:tabs>
          <w:tab w:val="left" w:pos="3403"/>
          <w:tab w:val="left" w:pos="3544"/>
          <w:tab w:val="left" w:pos="3828"/>
        </w:tabs>
        <w:jc w:val="center"/>
        <w:rPr>
          <w:rFonts w:cs="Simplified Arabic"/>
          <w:szCs w:val="24"/>
          <w:rtl/>
        </w:rPr>
      </w:pPr>
      <w:r>
        <w:rPr>
          <w:rFonts w:cs="Simplified Arabic"/>
          <w:szCs w:val="24"/>
          <w:rtl/>
        </w:rPr>
        <w:br w:type="page"/>
      </w:r>
    </w:p>
    <w:p w:rsidR="004075C9" w:rsidRDefault="004075C9" w:rsidP="003951C5">
      <w:pPr>
        <w:pStyle w:val="BodyTextIndent"/>
        <w:tabs>
          <w:tab w:val="left" w:pos="3403"/>
          <w:tab w:val="left" w:pos="3544"/>
          <w:tab w:val="left" w:pos="3828"/>
        </w:tabs>
        <w:jc w:val="center"/>
        <w:rPr>
          <w:rFonts w:cs="Simplified Arabic"/>
          <w:b/>
          <w:bCs/>
          <w:szCs w:val="24"/>
          <w:rtl/>
        </w:rPr>
      </w:pPr>
    </w:p>
    <w:p w:rsidR="004075C9" w:rsidRDefault="004075C9" w:rsidP="003951C5">
      <w:pPr>
        <w:pStyle w:val="BodyTextIndent"/>
        <w:tabs>
          <w:tab w:val="left" w:pos="3403"/>
          <w:tab w:val="left" w:pos="3544"/>
          <w:tab w:val="left" w:pos="3828"/>
        </w:tabs>
        <w:jc w:val="center"/>
        <w:rPr>
          <w:rFonts w:cs="Simplified Arabic"/>
          <w:b/>
          <w:bCs/>
          <w:szCs w:val="24"/>
          <w:rtl/>
        </w:rPr>
      </w:pPr>
    </w:p>
    <w:p w:rsidR="00EF1B43" w:rsidRDefault="00EF1B43" w:rsidP="003951C5">
      <w:pPr>
        <w:pStyle w:val="BodyTextIndent"/>
        <w:tabs>
          <w:tab w:val="left" w:pos="3403"/>
          <w:tab w:val="left" w:pos="3544"/>
          <w:tab w:val="left" w:pos="3828"/>
        </w:tabs>
        <w:jc w:val="center"/>
        <w:rPr>
          <w:rFonts w:cs="Simplified Arabic"/>
          <w:rtl/>
        </w:rPr>
      </w:pPr>
      <w:r>
        <w:rPr>
          <w:rFonts w:cs="Simplified Arabic"/>
          <w:b/>
          <w:bCs/>
          <w:szCs w:val="24"/>
        </w:rPr>
        <w:br w:type="page"/>
      </w:r>
    </w:p>
    <w:p w:rsidR="00EF1B43" w:rsidRDefault="00EF1B43">
      <w:pPr>
        <w:pStyle w:val="BodyTextIndent"/>
        <w:tabs>
          <w:tab w:val="left" w:pos="3403"/>
          <w:tab w:val="left" w:pos="3544"/>
          <w:tab w:val="left" w:pos="3828"/>
        </w:tabs>
        <w:jc w:val="center"/>
        <w:rPr>
          <w:rFonts w:cs="Simplified Arabic"/>
          <w:b/>
          <w:bCs/>
          <w:szCs w:val="24"/>
        </w:rPr>
      </w:pPr>
      <w:r>
        <w:rPr>
          <w:rFonts w:cs="Simplified Arabic"/>
          <w:b/>
          <w:bCs/>
          <w:szCs w:val="24"/>
          <w:rtl/>
        </w:rPr>
        <w:lastRenderedPageBreak/>
        <w:t>شك</w:t>
      </w:r>
      <w:r>
        <w:rPr>
          <w:rFonts w:cs="Simplified Arabic" w:hint="cs"/>
          <w:b/>
          <w:bCs/>
          <w:szCs w:val="24"/>
          <w:rtl/>
        </w:rPr>
        <w:t xml:space="preserve">ر </w:t>
      </w:r>
      <w:r>
        <w:rPr>
          <w:rFonts w:cs="Simplified Arabic"/>
          <w:b/>
          <w:bCs/>
          <w:szCs w:val="24"/>
          <w:rtl/>
        </w:rPr>
        <w:t>وت</w:t>
      </w:r>
      <w:r>
        <w:rPr>
          <w:rFonts w:cs="Simplified Arabic" w:hint="cs"/>
          <w:b/>
          <w:bCs/>
          <w:szCs w:val="24"/>
          <w:rtl/>
        </w:rPr>
        <w:t>قدير</w:t>
      </w:r>
    </w:p>
    <w:p w:rsidR="003633F6" w:rsidRPr="003633F6" w:rsidRDefault="003633F6" w:rsidP="003633F6">
      <w:pPr>
        <w:jc w:val="both"/>
        <w:rPr>
          <w:rFonts w:cs="Simplified Arabic"/>
          <w:b/>
          <w:bCs/>
          <w:color w:val="000000" w:themeColor="text1"/>
          <w:sz w:val="20"/>
          <w:szCs w:val="20"/>
          <w:rtl/>
        </w:rPr>
      </w:pPr>
    </w:p>
    <w:p w:rsidR="003633F6" w:rsidRPr="003633F6" w:rsidRDefault="003633F6" w:rsidP="003633F6">
      <w:pPr>
        <w:jc w:val="both"/>
        <w:rPr>
          <w:rFonts w:cs="Simplified Arabic"/>
          <w:b/>
          <w:bCs/>
          <w:color w:val="000000" w:themeColor="text1"/>
          <w:sz w:val="20"/>
          <w:szCs w:val="20"/>
          <w:rtl/>
        </w:rPr>
      </w:pPr>
      <w:r w:rsidRPr="003633F6">
        <w:rPr>
          <w:rFonts w:cs="Simplified Arabic"/>
          <w:b/>
          <w:bCs/>
          <w:color w:val="000000" w:themeColor="text1"/>
          <w:sz w:val="20"/>
          <w:szCs w:val="20"/>
          <w:rtl/>
        </w:rPr>
        <w:t xml:space="preserve">لقد تم إعداد 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 xml:space="preserve">تقرير المرأة والرجل في </w:t>
      </w:r>
      <w:proofErr w:type="spellStart"/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فلسطين،</w:t>
      </w:r>
      <w:proofErr w:type="spellEnd"/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 xml:space="preserve"> قضايا وإحصاءات</w:t>
      </w:r>
      <w:r w:rsidRPr="003633F6">
        <w:rPr>
          <w:rFonts w:cs="Simplified Arabic"/>
          <w:b/>
          <w:bCs/>
          <w:color w:val="000000" w:themeColor="text1"/>
          <w:sz w:val="20"/>
          <w:szCs w:val="20"/>
          <w:rtl/>
        </w:rPr>
        <w:t xml:space="preserve"> بقيادة فريق فني من الجهاز المركزي للإحصاء </w:t>
      </w:r>
      <w:proofErr w:type="spellStart"/>
      <w:r w:rsidRPr="003633F6">
        <w:rPr>
          <w:rFonts w:cs="Simplified Arabic"/>
          <w:b/>
          <w:bCs/>
          <w:color w:val="000000" w:themeColor="text1"/>
          <w:sz w:val="20"/>
          <w:szCs w:val="20"/>
          <w:rtl/>
        </w:rPr>
        <w:t>الفلسطيني،</w:t>
      </w:r>
      <w:proofErr w:type="spellEnd"/>
      <w:r w:rsidRPr="003633F6">
        <w:rPr>
          <w:rFonts w:cs="Simplified Arabic"/>
          <w:b/>
          <w:bCs/>
          <w:color w:val="000000" w:themeColor="text1"/>
          <w:sz w:val="20"/>
          <w:szCs w:val="20"/>
          <w:rtl/>
        </w:rPr>
        <w:t xml:space="preserve"> وبدعم مالي مشترك بين كل من دولة فلسطين ومجموعة التمويل الرئيسية للجهاز </w:t>
      </w:r>
      <w:proofErr w:type="spellStart"/>
      <w:r w:rsidRPr="003633F6">
        <w:rPr>
          <w:rFonts w:cs="Simplified Arabic"/>
          <w:b/>
          <w:bCs/>
          <w:color w:val="000000" w:themeColor="text1"/>
          <w:sz w:val="20"/>
          <w:szCs w:val="20"/>
          <w:rtl/>
        </w:rPr>
        <w:t>(</w:t>
      </w:r>
      <w:proofErr w:type="spellEnd"/>
      <w:r w:rsidRPr="003633F6">
        <w:rPr>
          <w:rFonts w:cs="Simplified Arabic"/>
          <w:b/>
          <w:bCs/>
          <w:color w:val="000000" w:themeColor="text1"/>
          <w:sz w:val="20"/>
          <w:szCs w:val="20"/>
        </w:rPr>
        <w:t xml:space="preserve"> (CFG</w:t>
      </w:r>
      <w:r w:rsidRPr="003633F6">
        <w:rPr>
          <w:rFonts w:cs="Simplified Arabic" w:hint="cs"/>
          <w:b/>
          <w:bCs/>
          <w:color w:val="000000" w:themeColor="text1"/>
          <w:sz w:val="20"/>
          <w:szCs w:val="20"/>
          <w:rtl/>
        </w:rPr>
        <w:t xml:space="preserve">عام </w:t>
      </w:r>
      <w:proofErr w:type="spellStart"/>
      <w:r w:rsidRPr="003633F6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2018،</w:t>
      </w:r>
      <w:proofErr w:type="spellEnd"/>
      <w:r w:rsidRPr="003633F6">
        <w:rPr>
          <w:rFonts w:cs="Simplified Arabic" w:hint="cs"/>
          <w:b/>
          <w:bCs/>
          <w:color w:val="000000" w:themeColor="text1"/>
          <w:sz w:val="20"/>
          <w:szCs w:val="20"/>
          <w:rtl/>
        </w:rPr>
        <w:t xml:space="preserve"> </w:t>
      </w:r>
      <w:r w:rsidRPr="003633F6">
        <w:rPr>
          <w:rFonts w:cs="Simplified Arabic"/>
          <w:b/>
          <w:bCs/>
          <w:color w:val="000000" w:themeColor="text1"/>
          <w:sz w:val="20"/>
          <w:szCs w:val="20"/>
          <w:rtl/>
        </w:rPr>
        <w:t xml:space="preserve">ممثلة بمكتب </w:t>
      </w:r>
      <w:proofErr w:type="spellStart"/>
      <w:r w:rsidRPr="003633F6">
        <w:rPr>
          <w:rFonts w:cs="Simplified Arabic"/>
          <w:b/>
          <w:bCs/>
          <w:color w:val="000000" w:themeColor="text1"/>
          <w:sz w:val="20"/>
          <w:szCs w:val="20"/>
          <w:rtl/>
        </w:rPr>
        <w:t>الممثلية</w:t>
      </w:r>
      <w:proofErr w:type="spellEnd"/>
      <w:r w:rsidRPr="003633F6">
        <w:rPr>
          <w:rFonts w:cs="Simplified Arabic"/>
          <w:b/>
          <w:bCs/>
          <w:color w:val="000000" w:themeColor="text1"/>
          <w:sz w:val="20"/>
          <w:szCs w:val="20"/>
          <w:rtl/>
        </w:rPr>
        <w:t xml:space="preserve"> النرويجية لدى دولة فلسطين</w:t>
      </w:r>
      <w:r w:rsidRPr="003633F6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.</w:t>
      </w:r>
    </w:p>
    <w:p w:rsidR="003633F6" w:rsidRPr="003633F6" w:rsidRDefault="003633F6" w:rsidP="003633F6">
      <w:pPr>
        <w:jc w:val="both"/>
        <w:rPr>
          <w:rFonts w:cs="Simplified Arabic"/>
          <w:b/>
          <w:bCs/>
          <w:color w:val="000000" w:themeColor="text1"/>
          <w:sz w:val="20"/>
          <w:szCs w:val="20"/>
          <w:rtl/>
        </w:rPr>
      </w:pPr>
    </w:p>
    <w:p w:rsidR="003633F6" w:rsidRPr="003633F6" w:rsidRDefault="003633F6" w:rsidP="003633F6">
      <w:pPr>
        <w:jc w:val="both"/>
        <w:rPr>
          <w:rFonts w:cs="Simplified Arabic"/>
          <w:b/>
          <w:bCs/>
          <w:color w:val="000000" w:themeColor="text1"/>
          <w:sz w:val="20"/>
          <w:szCs w:val="20"/>
          <w:rtl/>
        </w:rPr>
      </w:pPr>
      <w:r w:rsidRPr="003633F6">
        <w:rPr>
          <w:rFonts w:cs="Simplified Arabic"/>
          <w:b/>
          <w:bCs/>
          <w:color w:val="000000" w:themeColor="text1"/>
          <w:sz w:val="20"/>
          <w:szCs w:val="20"/>
          <w:rtl/>
        </w:rPr>
        <w:t xml:space="preserve"> يتقدم الجهاز المركزي للإحصاء الفلسطيني بجزيل الشكر والتقدير إلى أعضاء مجموعة التمويل الرئيسية للجهاز </w:t>
      </w:r>
      <w:proofErr w:type="spellStart"/>
      <w:r w:rsidRPr="003633F6">
        <w:rPr>
          <w:rFonts w:cs="Simplified Arabic"/>
          <w:b/>
          <w:bCs/>
          <w:color w:val="000000" w:themeColor="text1"/>
          <w:sz w:val="20"/>
          <w:szCs w:val="20"/>
          <w:rtl/>
        </w:rPr>
        <w:t>(</w:t>
      </w:r>
      <w:proofErr w:type="spellEnd"/>
      <w:r w:rsidRPr="003633F6">
        <w:rPr>
          <w:rFonts w:cs="Simplified Arabic"/>
          <w:b/>
          <w:bCs/>
          <w:color w:val="000000" w:themeColor="text1"/>
          <w:sz w:val="20"/>
          <w:szCs w:val="20"/>
        </w:rPr>
        <w:t>CFG</w:t>
      </w:r>
      <w:proofErr w:type="spellStart"/>
      <w:r w:rsidRPr="003633F6">
        <w:rPr>
          <w:rFonts w:cs="Simplified Arabic"/>
          <w:b/>
          <w:bCs/>
          <w:color w:val="000000" w:themeColor="text1"/>
          <w:sz w:val="20"/>
          <w:szCs w:val="20"/>
          <w:rtl/>
        </w:rPr>
        <w:t>)</w:t>
      </w:r>
      <w:proofErr w:type="spellEnd"/>
      <w:r w:rsidRPr="003633F6">
        <w:rPr>
          <w:rFonts w:cs="Simplified Arabic"/>
          <w:b/>
          <w:bCs/>
          <w:color w:val="000000" w:themeColor="text1"/>
          <w:sz w:val="20"/>
          <w:szCs w:val="20"/>
          <w:rtl/>
        </w:rPr>
        <w:t xml:space="preserve"> على مساهمتهم القيمة في تمويل هذا </w:t>
      </w:r>
      <w:r>
        <w:rPr>
          <w:rFonts w:cs="Simplified Arabic" w:hint="cs"/>
          <w:b/>
          <w:bCs/>
          <w:color w:val="000000" w:themeColor="text1"/>
          <w:sz w:val="20"/>
          <w:szCs w:val="20"/>
          <w:rtl/>
        </w:rPr>
        <w:t>التقرير</w:t>
      </w:r>
      <w:r w:rsidRPr="003633F6">
        <w:rPr>
          <w:rFonts w:cs="Simplified Arabic"/>
          <w:b/>
          <w:bCs/>
          <w:color w:val="000000" w:themeColor="text1"/>
          <w:sz w:val="20"/>
          <w:szCs w:val="20"/>
          <w:rtl/>
        </w:rPr>
        <w:t>.</w:t>
      </w:r>
    </w:p>
    <w:p w:rsidR="003633F6" w:rsidRPr="00AC6793" w:rsidRDefault="003633F6" w:rsidP="003633F6">
      <w:pPr>
        <w:rPr>
          <w:rFonts w:ascii="Simplified Arabic" w:hAnsi="Simplified Arabic" w:cs="Simplified Arabic"/>
          <w:b/>
          <w:bCs/>
          <w:noProof/>
          <w:sz w:val="28"/>
          <w:szCs w:val="28"/>
        </w:rPr>
      </w:pPr>
    </w:p>
    <w:p w:rsidR="003633F6" w:rsidRPr="003633F6" w:rsidRDefault="003633F6">
      <w:pPr>
        <w:jc w:val="both"/>
        <w:rPr>
          <w:rFonts w:cs="Simplified Arabic"/>
          <w:b/>
          <w:bCs/>
          <w:color w:val="FF0000"/>
          <w:sz w:val="20"/>
          <w:szCs w:val="20"/>
          <w:rtl/>
        </w:rPr>
      </w:pPr>
    </w:p>
    <w:p w:rsidR="003633F6" w:rsidRDefault="003633F6">
      <w:pPr>
        <w:jc w:val="both"/>
        <w:rPr>
          <w:rFonts w:cs="Simplified Arabic"/>
          <w:b/>
          <w:bCs/>
          <w:color w:val="FF0000"/>
          <w:sz w:val="20"/>
          <w:szCs w:val="20"/>
          <w:rtl/>
        </w:rPr>
      </w:pPr>
    </w:p>
    <w:p w:rsidR="003633F6" w:rsidRDefault="003633F6">
      <w:pPr>
        <w:jc w:val="both"/>
        <w:rPr>
          <w:rFonts w:cs="Simplified Arabic"/>
          <w:b/>
          <w:bCs/>
          <w:color w:val="FF0000"/>
          <w:sz w:val="20"/>
          <w:szCs w:val="20"/>
          <w:rtl/>
        </w:rPr>
      </w:pPr>
    </w:p>
    <w:p w:rsidR="003633F6" w:rsidRDefault="003633F6">
      <w:pPr>
        <w:jc w:val="both"/>
        <w:rPr>
          <w:rFonts w:cs="Simplified Arabic"/>
          <w:b/>
          <w:bCs/>
          <w:color w:val="FF0000"/>
          <w:sz w:val="20"/>
          <w:szCs w:val="20"/>
          <w:rtl/>
        </w:rPr>
      </w:pPr>
    </w:p>
    <w:p w:rsidR="003633F6" w:rsidRPr="007E1BE9" w:rsidRDefault="003633F6">
      <w:pPr>
        <w:jc w:val="both"/>
        <w:rPr>
          <w:rFonts w:cs="Simplified Arabic"/>
          <w:b/>
          <w:bCs/>
          <w:color w:val="FF0000"/>
          <w:sz w:val="20"/>
          <w:szCs w:val="20"/>
          <w:rtl/>
        </w:rPr>
      </w:pPr>
    </w:p>
    <w:p w:rsidR="0052459C" w:rsidRDefault="0052459C">
      <w:pPr>
        <w:bidi w:val="0"/>
        <w:rPr>
          <w:rFonts w:cs="Simplified Arabic"/>
          <w:b/>
          <w:bCs/>
          <w:lang w:eastAsia="en-US"/>
        </w:rPr>
      </w:pPr>
      <w:r>
        <w:rPr>
          <w:rFonts w:cs="Simplified Arabic"/>
          <w:rtl/>
        </w:rPr>
        <w:br w:type="page"/>
      </w:r>
    </w:p>
    <w:p w:rsidR="00EF1B43" w:rsidRDefault="00EF1B43" w:rsidP="00783F0C">
      <w:pPr>
        <w:pStyle w:val="Heading1"/>
        <w:jc w:val="center"/>
        <w:rPr>
          <w:rFonts w:cs="Simplified Arabic"/>
          <w:sz w:val="28"/>
          <w:szCs w:val="28"/>
          <w:rtl/>
        </w:rPr>
      </w:pPr>
      <w:r>
        <w:rPr>
          <w:rFonts w:cs="Simplified Arabic"/>
          <w:szCs w:val="24"/>
          <w:rtl/>
        </w:rPr>
        <w:lastRenderedPageBreak/>
        <w:br w:type="page"/>
      </w:r>
    </w:p>
    <w:p w:rsidR="00EF1B43" w:rsidRDefault="00EF1B43" w:rsidP="00783F0C">
      <w:pPr>
        <w:pStyle w:val="Heading2"/>
        <w:spacing w:before="0" w:after="0"/>
        <w:rPr>
          <w:rFonts w:cs="Simplified Arabic"/>
          <w:rtl/>
        </w:rPr>
      </w:pPr>
      <w:r>
        <w:rPr>
          <w:rFonts w:cs="Simplified Arabic"/>
          <w:rtl/>
        </w:rPr>
        <w:lastRenderedPageBreak/>
        <w:t>ف</w:t>
      </w:r>
      <w:r>
        <w:rPr>
          <w:rFonts w:cs="Simplified Arabic" w:hint="cs"/>
          <w:rtl/>
        </w:rPr>
        <w:t>ريق العمل</w:t>
      </w:r>
    </w:p>
    <w:p w:rsidR="00EF1B43" w:rsidRDefault="00EF1B43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tbl>
      <w:tblPr>
        <w:bidiVisual/>
        <w:tblW w:w="0" w:type="auto"/>
        <w:jc w:val="right"/>
        <w:tblLook w:val="0000"/>
      </w:tblPr>
      <w:tblGrid>
        <w:gridCol w:w="2698"/>
        <w:gridCol w:w="3074"/>
      </w:tblGrid>
      <w:tr w:rsidR="00335033" w:rsidTr="00425DE9">
        <w:trPr>
          <w:jc w:val="right"/>
        </w:trPr>
        <w:tc>
          <w:tcPr>
            <w:tcW w:w="2911" w:type="dxa"/>
          </w:tcPr>
          <w:p w:rsidR="00335033" w:rsidRDefault="00335033">
            <w:pPr>
              <w:numPr>
                <w:ilvl w:val="0"/>
                <w:numId w:val="2"/>
              </w:num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  <w:t>إ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عداد التقرير</w:t>
            </w:r>
          </w:p>
          <w:p w:rsidR="003E261C" w:rsidRDefault="003E261C" w:rsidP="00335033">
            <w:pPr>
              <w:ind w:firstLine="390"/>
              <w:rPr>
                <w:rFonts w:cs="Simplified Arabic"/>
                <w:sz w:val="20"/>
                <w:szCs w:val="20"/>
                <w:rtl/>
                <w:lang w:eastAsia="en-US"/>
              </w:rPr>
            </w:pPr>
            <w:proofErr w:type="spellStart"/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مهيره</w:t>
            </w:r>
            <w:proofErr w:type="spellEnd"/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 xml:space="preserve"> </w:t>
            </w:r>
            <w:proofErr w:type="spellStart"/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قنداح</w:t>
            </w:r>
            <w:proofErr w:type="spellEnd"/>
          </w:p>
          <w:p w:rsidR="00EC1AD9" w:rsidRPr="00EC1AD9" w:rsidRDefault="00425DE9" w:rsidP="00425DE9">
            <w:pPr>
              <w:ind w:firstLine="390"/>
              <w:rPr>
                <w:rFonts w:cs="Simplified Arabic"/>
                <w:sz w:val="20"/>
                <w:szCs w:val="20"/>
                <w:rtl/>
                <w:lang w:eastAsia="en-US"/>
              </w:rPr>
            </w:pPr>
            <w:r w:rsidRPr="00EC1AD9">
              <w:rPr>
                <w:rFonts w:cs="Simplified Arabic" w:hint="cs"/>
                <w:sz w:val="20"/>
                <w:szCs w:val="20"/>
                <w:rtl/>
                <w:lang w:eastAsia="en-US"/>
              </w:rPr>
              <w:t>أشرف حمدان</w:t>
            </w:r>
          </w:p>
        </w:tc>
        <w:tc>
          <w:tcPr>
            <w:tcW w:w="3429" w:type="dxa"/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425DE9">
        <w:trPr>
          <w:trHeight w:hRule="exact" w:val="434"/>
          <w:jc w:val="right"/>
        </w:trPr>
        <w:tc>
          <w:tcPr>
            <w:tcW w:w="2911" w:type="dxa"/>
          </w:tcPr>
          <w:p w:rsidR="00EC1AD9" w:rsidRDefault="00EC1AD9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  <w:p w:rsidR="00EC1AD9" w:rsidRDefault="00EC1AD9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  <w:p w:rsidR="00EC1AD9" w:rsidRDefault="00EC1AD9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  <w:p w:rsidR="00EC1AD9" w:rsidRDefault="00EC1AD9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  <w:p w:rsidR="00EC1AD9" w:rsidRDefault="00EC1AD9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  <w:p w:rsidR="00EC1AD9" w:rsidRPr="00EC1AD9" w:rsidRDefault="00EC1AD9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  <w:p w:rsidR="00EC1AD9" w:rsidRDefault="00EC1AD9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  <w:p w:rsidR="00EC1AD9" w:rsidRDefault="00EC1AD9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  <w:p w:rsidR="00EC1AD9" w:rsidRDefault="00EC1AD9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  <w:p w:rsidR="00EC1AD9" w:rsidRDefault="00EC1AD9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  <w:p w:rsidR="00EC1AD9" w:rsidRDefault="00EC1AD9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  <w:p w:rsidR="00EC1AD9" w:rsidRDefault="00EC1AD9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429" w:type="dxa"/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425DE9">
        <w:trPr>
          <w:trHeight w:hRule="exact" w:val="113"/>
          <w:jc w:val="right"/>
        </w:trPr>
        <w:tc>
          <w:tcPr>
            <w:tcW w:w="2911" w:type="dxa"/>
          </w:tcPr>
          <w:p w:rsidR="00335033" w:rsidRDefault="00335033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429" w:type="dxa"/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EC1AD9" w:rsidTr="00425DE9">
        <w:trPr>
          <w:jc w:val="right"/>
        </w:trPr>
        <w:tc>
          <w:tcPr>
            <w:tcW w:w="2911" w:type="dxa"/>
          </w:tcPr>
          <w:p w:rsidR="00EC1AD9" w:rsidRPr="00EC1AD9" w:rsidRDefault="00EC1AD9" w:rsidP="00EC1AD9">
            <w:pPr>
              <w:numPr>
                <w:ilvl w:val="0"/>
                <w:numId w:val="13"/>
              </w:numPr>
              <w:tabs>
                <w:tab w:val="clear" w:pos="792"/>
                <w:tab w:val="num" w:pos="252"/>
              </w:tabs>
              <w:ind w:right="0" w:hanging="720"/>
              <w:rPr>
                <w:rFonts w:cs="Simplified Arabic"/>
                <w:b/>
                <w:bCs/>
                <w:sz w:val="20"/>
                <w:szCs w:val="20"/>
                <w:lang w:eastAsia="en-US"/>
              </w:rPr>
            </w:pPr>
            <w:r w:rsidRPr="00EC1AD9"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المراجعة الأولية</w:t>
            </w:r>
          </w:p>
          <w:p w:rsidR="00EC1AD9" w:rsidRDefault="00EC1AD9" w:rsidP="00222832">
            <w:pPr>
              <w:ind w:left="340"/>
              <w:rPr>
                <w:rFonts w:cs="Simplified Arabic"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مصطفى</w:t>
            </w:r>
            <w:r w:rsidR="00222832">
              <w:rPr>
                <w:rFonts w:cs="Simplified Arabic" w:hint="cs"/>
                <w:sz w:val="20"/>
                <w:szCs w:val="20"/>
                <w:rtl/>
                <w:lang w:eastAsia="en-US"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 xml:space="preserve">خواجا </w:t>
            </w:r>
          </w:p>
          <w:p w:rsidR="00EC1AD9" w:rsidRDefault="00B13C9E" w:rsidP="00EC1AD9">
            <w:pPr>
              <w:ind w:left="340"/>
              <w:rPr>
                <w:rFonts w:cs="Simplified Arabic"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رانيا</w:t>
            </w:r>
            <w:r w:rsidR="00EC1AD9">
              <w:rPr>
                <w:rFonts w:cs="Simplified Arabic" w:hint="cs"/>
                <w:sz w:val="20"/>
                <w:szCs w:val="20"/>
                <w:rtl/>
                <w:lang w:eastAsia="en-US"/>
              </w:rPr>
              <w:t xml:space="preserve"> أبو </w:t>
            </w:r>
            <w:proofErr w:type="spellStart"/>
            <w:r w:rsidR="00EC1AD9">
              <w:rPr>
                <w:rFonts w:cs="Simplified Arabic" w:hint="cs"/>
                <w:sz w:val="20"/>
                <w:szCs w:val="20"/>
                <w:rtl/>
                <w:lang w:eastAsia="en-US"/>
              </w:rPr>
              <w:t>غبوش</w:t>
            </w:r>
            <w:proofErr w:type="spellEnd"/>
          </w:p>
          <w:p w:rsidR="00EC1AD9" w:rsidRDefault="00EC1AD9" w:rsidP="00EC1AD9">
            <w:pPr>
              <w:ind w:left="340"/>
              <w:rPr>
                <w:rFonts w:cs="Simplified Arabic"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ماهر صبيح</w:t>
            </w:r>
          </w:p>
          <w:p w:rsidR="00EC1AD9" w:rsidRPr="00EC1AD9" w:rsidRDefault="00EC1AD9" w:rsidP="00EC1AD9">
            <w:pPr>
              <w:ind w:left="340"/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429" w:type="dxa"/>
          </w:tcPr>
          <w:p w:rsidR="00EC1AD9" w:rsidRDefault="00EC1AD9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EC1AD9" w:rsidTr="00425DE9">
        <w:trPr>
          <w:trHeight w:hRule="exact" w:val="113"/>
          <w:jc w:val="right"/>
        </w:trPr>
        <w:tc>
          <w:tcPr>
            <w:tcW w:w="2911" w:type="dxa"/>
          </w:tcPr>
          <w:p w:rsidR="00EC1AD9" w:rsidRDefault="00EC1AD9" w:rsidP="004054CF">
            <w:pPr>
              <w:tabs>
                <w:tab w:val="right" w:pos="560"/>
              </w:tabs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 xml:space="preserve">    مصطفى </w:t>
            </w:r>
            <w:r w:rsidRPr="00490FE8">
              <w:rPr>
                <w:rFonts w:cs="Simplified Arabic" w:hint="cs"/>
                <w:rtl/>
              </w:rPr>
              <w:t>خواجا</w:t>
            </w:r>
          </w:p>
          <w:p w:rsidR="00EC1AD9" w:rsidRDefault="00EC1AD9" w:rsidP="004054CF">
            <w:pPr>
              <w:tabs>
                <w:tab w:val="right" w:pos="560"/>
              </w:tabs>
              <w:ind w:firstLine="258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 xml:space="preserve">رانيا ابو </w:t>
            </w:r>
            <w:proofErr w:type="spellStart"/>
            <w:r>
              <w:rPr>
                <w:rFonts w:cs="Simplified Arabic" w:hint="cs"/>
                <w:rtl/>
              </w:rPr>
              <w:t>غبوش</w:t>
            </w:r>
            <w:proofErr w:type="spellEnd"/>
          </w:p>
          <w:p w:rsidR="00EC1AD9" w:rsidRDefault="00EC1AD9" w:rsidP="004054CF">
            <w:pPr>
              <w:tabs>
                <w:tab w:val="right" w:pos="560"/>
              </w:tabs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 xml:space="preserve">    ماهر صبيح</w:t>
            </w:r>
          </w:p>
          <w:p w:rsidR="00EC1AD9" w:rsidRPr="00490FE8" w:rsidRDefault="00EC1AD9" w:rsidP="004054CF">
            <w:pPr>
              <w:tabs>
                <w:tab w:val="right" w:pos="560"/>
              </w:tabs>
              <w:rPr>
                <w:rFonts w:cs="Simplified Arabic"/>
                <w:rtl/>
              </w:rPr>
            </w:pPr>
          </w:p>
        </w:tc>
        <w:tc>
          <w:tcPr>
            <w:tcW w:w="3429" w:type="dxa"/>
          </w:tcPr>
          <w:p w:rsidR="00EC1AD9" w:rsidRDefault="00EC1AD9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EC1AD9" w:rsidTr="00425DE9">
        <w:trPr>
          <w:trHeight w:val="795"/>
          <w:jc w:val="right"/>
        </w:trPr>
        <w:tc>
          <w:tcPr>
            <w:tcW w:w="2911" w:type="dxa"/>
          </w:tcPr>
          <w:p w:rsidR="00EC1AD9" w:rsidRDefault="00EC1AD9">
            <w:pPr>
              <w:numPr>
                <w:ilvl w:val="0"/>
                <w:numId w:val="13"/>
              </w:numPr>
              <w:tabs>
                <w:tab w:val="clear" w:pos="792"/>
                <w:tab w:val="num" w:pos="252"/>
              </w:tabs>
              <w:ind w:right="0" w:hanging="72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  <w:t>ا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 xml:space="preserve">لمراجعة النهائية </w:t>
            </w:r>
          </w:p>
          <w:p w:rsidR="00EC1AD9" w:rsidRDefault="00EC1AD9" w:rsidP="003E261C">
            <w:pPr>
              <w:ind w:left="340"/>
              <w:rPr>
                <w:rFonts w:cs="Simplified Arabic"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 xml:space="preserve">محمد </w:t>
            </w:r>
            <w:proofErr w:type="spellStart"/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قلالوة</w:t>
            </w:r>
            <w:proofErr w:type="spellEnd"/>
          </w:p>
          <w:p w:rsidR="00EC1AD9" w:rsidRDefault="00EC1AD9" w:rsidP="003E261C">
            <w:pPr>
              <w:ind w:left="340"/>
              <w:rPr>
                <w:rFonts w:cs="Simplified Arabic"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عناية زيدان</w:t>
            </w:r>
          </w:p>
          <w:p w:rsidR="00EC1AD9" w:rsidRDefault="00EC1AD9" w:rsidP="00261633">
            <w:pPr>
              <w:ind w:left="340"/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429" w:type="dxa"/>
          </w:tcPr>
          <w:p w:rsidR="00EC1AD9" w:rsidRDefault="00EC1AD9">
            <w:pPr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EC1AD9" w:rsidTr="00425DE9">
        <w:trPr>
          <w:trHeight w:hRule="exact" w:val="113"/>
          <w:jc w:val="right"/>
        </w:trPr>
        <w:tc>
          <w:tcPr>
            <w:tcW w:w="2911" w:type="dxa"/>
          </w:tcPr>
          <w:p w:rsidR="00EC1AD9" w:rsidRDefault="00EC1AD9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429" w:type="dxa"/>
          </w:tcPr>
          <w:p w:rsidR="00EC1AD9" w:rsidRDefault="00EC1AD9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EC1AD9" w:rsidTr="00425DE9">
        <w:trPr>
          <w:jc w:val="right"/>
        </w:trPr>
        <w:tc>
          <w:tcPr>
            <w:tcW w:w="2911" w:type="dxa"/>
          </w:tcPr>
          <w:p w:rsidR="00EC1AD9" w:rsidRDefault="00EC1AD9">
            <w:pPr>
              <w:numPr>
                <w:ilvl w:val="0"/>
                <w:numId w:val="11"/>
              </w:numPr>
              <w:tabs>
                <w:tab w:val="clear" w:pos="1060"/>
                <w:tab w:val="num" w:pos="252"/>
              </w:tabs>
              <w:ind w:right="0" w:hanging="988"/>
              <w:rPr>
                <w:rFonts w:cs="Simplified Arabic"/>
                <w:sz w:val="20"/>
                <w:szCs w:val="20"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 xml:space="preserve"> الإشراف العام</w:t>
            </w:r>
          </w:p>
          <w:p w:rsidR="00EC1AD9" w:rsidRPr="003E261C" w:rsidRDefault="00EC1AD9">
            <w:pPr>
              <w:ind w:left="252"/>
              <w:rPr>
                <w:rFonts w:cs="Simplified Arabic"/>
                <w:sz w:val="12"/>
                <w:szCs w:val="12"/>
                <w:rtl/>
                <w:lang w:eastAsia="en-US"/>
              </w:rPr>
            </w:pPr>
          </w:p>
        </w:tc>
        <w:tc>
          <w:tcPr>
            <w:tcW w:w="3429" w:type="dxa"/>
          </w:tcPr>
          <w:p w:rsidR="00EC1AD9" w:rsidRDefault="00EC1AD9">
            <w:pPr>
              <w:jc w:val="center"/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  <w:p w:rsidR="00EC1AD9" w:rsidRDefault="00EC1AD9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EC1AD9" w:rsidTr="00425DE9">
        <w:trPr>
          <w:trHeight w:hRule="exact" w:val="319"/>
          <w:jc w:val="right"/>
        </w:trPr>
        <w:tc>
          <w:tcPr>
            <w:tcW w:w="2911" w:type="dxa"/>
          </w:tcPr>
          <w:p w:rsidR="00EC1AD9" w:rsidRDefault="00EC1AD9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 xml:space="preserve">    </w:t>
            </w:r>
            <w:r>
              <w:rPr>
                <w:rFonts w:cs="Simplified Arabic"/>
                <w:sz w:val="20"/>
                <w:szCs w:val="20"/>
                <w:rtl/>
                <w:lang w:eastAsia="en-US"/>
              </w:rPr>
              <w:t>ع</w:t>
            </w: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لا عوض</w:t>
            </w:r>
          </w:p>
        </w:tc>
        <w:tc>
          <w:tcPr>
            <w:tcW w:w="3429" w:type="dxa"/>
          </w:tcPr>
          <w:p w:rsidR="00EC1AD9" w:rsidRDefault="00EC1AD9">
            <w:pPr>
              <w:pStyle w:val="Heading9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رئيس الجهاز</w:t>
            </w:r>
          </w:p>
        </w:tc>
      </w:tr>
      <w:tr w:rsidR="00EC1AD9" w:rsidTr="00425DE9">
        <w:trPr>
          <w:trHeight w:hRule="exact" w:val="113"/>
          <w:jc w:val="right"/>
        </w:trPr>
        <w:tc>
          <w:tcPr>
            <w:tcW w:w="2911" w:type="dxa"/>
          </w:tcPr>
          <w:p w:rsidR="00EC1AD9" w:rsidRDefault="00EC1AD9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429" w:type="dxa"/>
          </w:tcPr>
          <w:p w:rsidR="00EC1AD9" w:rsidRDefault="00EC1AD9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</w:tbl>
    <w:p w:rsidR="00EF1B43" w:rsidRDefault="00EF1B43">
      <w:pPr>
        <w:pStyle w:val="Caption"/>
        <w:ind w:left="-2" w:firstLine="2"/>
        <w:rPr>
          <w:rFonts w:cs="Simplified Arabic"/>
          <w:szCs w:val="24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Heading3"/>
        <w:rPr>
          <w:rFonts w:cs="Simplified Arabic"/>
          <w:b/>
          <w:bCs/>
          <w:rtl/>
        </w:rPr>
      </w:pPr>
      <w:r>
        <w:rPr>
          <w:rFonts w:cs="Simplified Arabic"/>
          <w:rtl/>
        </w:rPr>
        <w:br w:type="page"/>
      </w:r>
      <w:r>
        <w:rPr>
          <w:rFonts w:cs="Simplified Arabic"/>
          <w:b/>
          <w:bCs/>
          <w:rtl/>
        </w:rPr>
        <w:lastRenderedPageBreak/>
        <w:t>ق</w:t>
      </w:r>
      <w:r>
        <w:rPr>
          <w:rFonts w:cs="Simplified Arabic" w:hint="cs"/>
          <w:b/>
          <w:bCs/>
          <w:rtl/>
        </w:rPr>
        <w:t>ائمة المحتويات</w:t>
      </w:r>
    </w:p>
    <w:p w:rsidR="00EF1B43" w:rsidRDefault="00EF1B43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cs="Simplified Arabic"/>
          <w:sz w:val="20"/>
          <w:szCs w:val="20"/>
          <w:rtl/>
        </w:rPr>
      </w:pPr>
    </w:p>
    <w:tbl>
      <w:tblPr>
        <w:bidiVisual/>
        <w:tblW w:w="6747" w:type="dxa"/>
        <w:jc w:val="center"/>
        <w:tblLayout w:type="fixed"/>
        <w:tblLook w:val="0000"/>
      </w:tblPr>
      <w:tblGrid>
        <w:gridCol w:w="778"/>
        <w:gridCol w:w="4706"/>
        <w:gridCol w:w="1263"/>
      </w:tblGrid>
      <w:tr w:rsidR="00335033" w:rsidTr="00222832">
        <w:trPr>
          <w:trHeight w:val="284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pStyle w:val="Heading5"/>
              <w:spacing w:before="100" w:beforeAutospacing="1"/>
              <w:rPr>
                <w:rFonts w:ascii="Times New Roman" w:hAnsi="Times New Roman" w:cs="Simplified Arabic"/>
                <w:rtl/>
                <w:lang w:bidi="ar-EG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pStyle w:val="Heading5"/>
              <w:spacing w:before="100" w:beforeAutospacing="1"/>
              <w:rPr>
                <w:rFonts w:ascii="Times New Roman" w:hAnsi="Times New Roman" w:cs="Simplified Arabic"/>
                <w:rtl/>
                <w:lang w:bidi="ar-EG"/>
              </w:rPr>
            </w:pPr>
            <w:r>
              <w:rPr>
                <w:rFonts w:ascii="Times New Roman" w:hAnsi="Times New Roman" w:cs="Simplified Arabic" w:hint="cs"/>
                <w:rtl/>
                <w:lang w:bidi="ar-EG"/>
              </w:rPr>
              <w:t>الموضوع</w:t>
            </w:r>
          </w:p>
        </w:tc>
        <w:tc>
          <w:tcPr>
            <w:tcW w:w="1263" w:type="dxa"/>
            <w:vAlign w:val="center"/>
          </w:tcPr>
          <w:p w:rsidR="00335033" w:rsidRDefault="00335033">
            <w:pPr>
              <w:pStyle w:val="Heading5"/>
              <w:spacing w:before="100" w:beforeAutospacing="1"/>
              <w:jc w:val="center"/>
              <w:rPr>
                <w:rFonts w:ascii="Times New Roman" w:hAnsi="Times New Roman" w:cs="Simplified Arabic"/>
                <w:rtl/>
                <w:lang w:bidi="ar-EG"/>
              </w:rPr>
            </w:pPr>
            <w:r>
              <w:rPr>
                <w:rFonts w:ascii="Times New Roman" w:hAnsi="Times New Roman" w:cs="Simplified Arabic"/>
                <w:rtl/>
                <w:lang w:bidi="ar-EG"/>
              </w:rPr>
              <w:t>ا</w:t>
            </w:r>
            <w:r>
              <w:rPr>
                <w:rFonts w:ascii="Times New Roman" w:hAnsi="Times New Roman" w:cs="Simplified Arabic" w:hint="cs"/>
                <w:rtl/>
                <w:lang w:bidi="ar-EG"/>
              </w:rPr>
              <w:t>لصفحة</w:t>
            </w:r>
          </w:p>
        </w:tc>
      </w:tr>
      <w:tr w:rsidR="00335033" w:rsidTr="00222832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335033" w:rsidTr="00222832">
        <w:trPr>
          <w:trHeight w:val="284"/>
          <w:jc w:val="center"/>
        </w:trPr>
        <w:tc>
          <w:tcPr>
            <w:tcW w:w="778" w:type="dxa"/>
          </w:tcPr>
          <w:p w:rsidR="00335033" w:rsidRDefault="00335033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335033" w:rsidRDefault="00335033">
            <w:pPr>
              <w:pStyle w:val="Heading8"/>
              <w:jc w:val="both"/>
              <w:rPr>
                <w:rFonts w:cs="Simplified Arabic"/>
                <w:b w:val="0"/>
                <w:bCs w:val="0"/>
                <w:rtl/>
                <w:lang w:eastAsia="en-US"/>
              </w:rPr>
            </w:pPr>
            <w:r>
              <w:rPr>
                <w:rFonts w:cs="Simplified Arabic"/>
                <w:b w:val="0"/>
                <w:bCs w:val="0"/>
                <w:rtl/>
                <w:lang w:eastAsia="en-US"/>
              </w:rPr>
              <w:t>ق</w:t>
            </w:r>
            <w:r>
              <w:rPr>
                <w:rFonts w:cs="Simplified Arabic" w:hint="cs"/>
                <w:b w:val="0"/>
                <w:bCs w:val="0"/>
                <w:rtl/>
                <w:lang w:eastAsia="en-US"/>
              </w:rPr>
              <w:t>ائمة الجداول</w:t>
            </w:r>
          </w:p>
        </w:tc>
        <w:tc>
          <w:tcPr>
            <w:tcW w:w="1263" w:type="dxa"/>
            <w:vAlign w:val="center"/>
          </w:tcPr>
          <w:p w:rsidR="00335033" w:rsidRDefault="00335033">
            <w:pPr>
              <w:pStyle w:val="Heading9"/>
              <w:rPr>
                <w:rFonts w:cs="Simplified Arabic"/>
                <w:rtl/>
                <w:lang w:eastAsia="en-US" w:bidi="ar-EG"/>
              </w:rPr>
            </w:pPr>
          </w:p>
        </w:tc>
      </w:tr>
      <w:tr w:rsidR="00335033" w:rsidTr="00222832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335033" w:rsidTr="00222832">
        <w:trPr>
          <w:trHeight w:val="284"/>
          <w:jc w:val="center"/>
        </w:trPr>
        <w:tc>
          <w:tcPr>
            <w:tcW w:w="778" w:type="dxa"/>
          </w:tcPr>
          <w:p w:rsidR="00335033" w:rsidRDefault="00335033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335033" w:rsidRDefault="00335033">
            <w:pPr>
              <w:pStyle w:val="Heading8"/>
              <w:jc w:val="both"/>
              <w:rPr>
                <w:rFonts w:cs="Simplified Arabic"/>
                <w:b w:val="0"/>
                <w:bCs w:val="0"/>
                <w:rtl/>
                <w:lang w:eastAsia="en-US"/>
              </w:rPr>
            </w:pPr>
            <w:r>
              <w:rPr>
                <w:rFonts w:cs="Simplified Arabic"/>
                <w:b w:val="0"/>
                <w:bCs w:val="0"/>
                <w:rtl/>
                <w:lang w:eastAsia="en-US"/>
              </w:rPr>
              <w:t>ق</w:t>
            </w:r>
            <w:r>
              <w:rPr>
                <w:rFonts w:cs="Simplified Arabic" w:hint="cs"/>
                <w:b w:val="0"/>
                <w:bCs w:val="0"/>
                <w:rtl/>
                <w:lang w:eastAsia="en-US"/>
              </w:rPr>
              <w:t>ائمة الأشكال البيانية</w:t>
            </w:r>
          </w:p>
        </w:tc>
        <w:tc>
          <w:tcPr>
            <w:tcW w:w="1263" w:type="dxa"/>
            <w:vAlign w:val="center"/>
          </w:tcPr>
          <w:p w:rsidR="00335033" w:rsidRDefault="00335033">
            <w:pPr>
              <w:pStyle w:val="Heading9"/>
              <w:rPr>
                <w:rFonts w:cs="Simplified Arabic"/>
                <w:rtl/>
                <w:lang w:eastAsia="en-US" w:bidi="ar-EG"/>
              </w:rPr>
            </w:pPr>
          </w:p>
        </w:tc>
      </w:tr>
      <w:tr w:rsidR="00335033" w:rsidTr="00222832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B91DCA" w:rsidTr="00222832">
        <w:trPr>
          <w:trHeight w:val="387"/>
          <w:jc w:val="center"/>
        </w:trPr>
        <w:tc>
          <w:tcPr>
            <w:tcW w:w="778" w:type="dxa"/>
          </w:tcPr>
          <w:p w:rsidR="00B91DCA" w:rsidRDefault="00B91DCA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B91DCA" w:rsidRDefault="00B91DCA" w:rsidP="00B91DCA">
            <w:pPr>
              <w:pStyle w:val="Heading8"/>
              <w:jc w:val="both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/>
                <w:rtl/>
                <w:lang w:eastAsia="en-US"/>
              </w:rPr>
              <w:t>م</w:t>
            </w:r>
            <w:r>
              <w:rPr>
                <w:rFonts w:cs="Simplified Arabic" w:hint="cs"/>
                <w:rtl/>
                <w:lang w:eastAsia="en-US"/>
              </w:rPr>
              <w:t>قدمة</w:t>
            </w:r>
          </w:p>
        </w:tc>
        <w:tc>
          <w:tcPr>
            <w:tcW w:w="1263" w:type="dxa"/>
            <w:vAlign w:val="center"/>
          </w:tcPr>
          <w:p w:rsidR="00B91DCA" w:rsidRDefault="00B91DCA" w:rsidP="00B91DCA">
            <w:pPr>
              <w:pStyle w:val="Heading2"/>
              <w:spacing w:before="0" w:after="0"/>
              <w:rPr>
                <w:sz w:val="20"/>
                <w:szCs w:val="20"/>
                <w:rtl/>
              </w:rPr>
            </w:pPr>
          </w:p>
        </w:tc>
      </w:tr>
      <w:tr w:rsidR="00335033" w:rsidTr="00222832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B91DCA" w:rsidTr="00222832">
        <w:trPr>
          <w:trHeight w:hRule="exact" w:val="385"/>
          <w:jc w:val="center"/>
        </w:trPr>
        <w:tc>
          <w:tcPr>
            <w:tcW w:w="778" w:type="dxa"/>
            <w:vAlign w:val="center"/>
          </w:tcPr>
          <w:p w:rsidR="00B91DCA" w:rsidRDefault="00B91DCA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B91DCA" w:rsidRPr="00B91DCA" w:rsidRDefault="00B91DCA" w:rsidP="00B91DCA">
            <w:pPr>
              <w:pStyle w:val="Heading8"/>
              <w:jc w:val="both"/>
              <w:rPr>
                <w:rFonts w:cs="Simplified Arabic"/>
                <w:rtl/>
                <w:lang w:eastAsia="en-US"/>
              </w:rPr>
            </w:pPr>
            <w:r w:rsidRPr="00B91DCA">
              <w:rPr>
                <w:rFonts w:cs="Simplified Arabic" w:hint="cs"/>
                <w:rtl/>
                <w:lang w:eastAsia="en-US"/>
              </w:rPr>
              <w:t xml:space="preserve">المؤشرات الرئيسية </w:t>
            </w:r>
          </w:p>
        </w:tc>
        <w:tc>
          <w:tcPr>
            <w:tcW w:w="1263" w:type="dxa"/>
            <w:vAlign w:val="center"/>
          </w:tcPr>
          <w:p w:rsidR="00B91DCA" w:rsidRDefault="00B91DCA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19</w:t>
            </w:r>
          </w:p>
        </w:tc>
      </w:tr>
      <w:tr w:rsidR="00B91DCA" w:rsidTr="00222832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B91DCA" w:rsidRDefault="00B91DCA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B91DCA" w:rsidRDefault="00B91DCA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B91DCA" w:rsidRDefault="00B91DCA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335033" w:rsidTr="00222832">
        <w:trPr>
          <w:trHeight w:val="395"/>
          <w:jc w:val="center"/>
        </w:trPr>
        <w:tc>
          <w:tcPr>
            <w:tcW w:w="778" w:type="dxa"/>
          </w:tcPr>
          <w:p w:rsidR="00335033" w:rsidRDefault="00335033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335033" w:rsidRDefault="00335033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  <w:t>ا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 w:bidi="ar-EG"/>
              </w:rPr>
              <w:t>لسكان</w:t>
            </w:r>
          </w:p>
        </w:tc>
        <w:tc>
          <w:tcPr>
            <w:tcW w:w="1263" w:type="dxa"/>
            <w:vAlign w:val="center"/>
          </w:tcPr>
          <w:p w:rsidR="00335033" w:rsidRDefault="00B91DCA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21</w:t>
            </w:r>
          </w:p>
        </w:tc>
      </w:tr>
      <w:tr w:rsidR="00335033" w:rsidTr="00222832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335033" w:rsidTr="00222832">
        <w:trPr>
          <w:trHeight w:val="389"/>
          <w:jc w:val="center"/>
        </w:trPr>
        <w:tc>
          <w:tcPr>
            <w:tcW w:w="778" w:type="dxa"/>
          </w:tcPr>
          <w:p w:rsidR="00335033" w:rsidRDefault="00335033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335033" w:rsidRDefault="00A43DFB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التعليم</w:t>
            </w:r>
          </w:p>
        </w:tc>
        <w:tc>
          <w:tcPr>
            <w:tcW w:w="1263" w:type="dxa"/>
            <w:vAlign w:val="center"/>
          </w:tcPr>
          <w:p w:rsidR="00335033" w:rsidRDefault="00B91DCA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29</w:t>
            </w:r>
          </w:p>
        </w:tc>
      </w:tr>
      <w:tr w:rsidR="0010004F" w:rsidTr="00222832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10004F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10004F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10004F" w:rsidTr="00222832">
        <w:trPr>
          <w:trHeight w:val="318"/>
          <w:jc w:val="center"/>
        </w:trPr>
        <w:tc>
          <w:tcPr>
            <w:tcW w:w="778" w:type="dxa"/>
          </w:tcPr>
          <w:p w:rsidR="0010004F" w:rsidRDefault="0010004F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10004F" w:rsidRDefault="0010004F" w:rsidP="00C61BE3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 w:rsidRPr="0010004F"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الصحة</w:t>
            </w:r>
          </w:p>
        </w:tc>
        <w:tc>
          <w:tcPr>
            <w:tcW w:w="1263" w:type="dxa"/>
            <w:vAlign w:val="center"/>
          </w:tcPr>
          <w:p w:rsidR="0010004F" w:rsidRPr="00DF4BB3" w:rsidRDefault="00B91DCA" w:rsidP="00A43DFB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35</w:t>
            </w:r>
          </w:p>
        </w:tc>
      </w:tr>
      <w:tr w:rsidR="0010004F" w:rsidTr="00222832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10004F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10004F" w:rsidRPr="00DF4BB3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10004F" w:rsidTr="00222832">
        <w:trPr>
          <w:trHeight w:val="410"/>
          <w:jc w:val="center"/>
        </w:trPr>
        <w:tc>
          <w:tcPr>
            <w:tcW w:w="778" w:type="dxa"/>
          </w:tcPr>
          <w:p w:rsidR="0010004F" w:rsidRDefault="0010004F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10004F" w:rsidRDefault="002E6EDD">
            <w:pPr>
              <w:pStyle w:val="BodyTextIndent"/>
              <w:overflowPunct/>
              <w:autoSpaceDE/>
              <w:autoSpaceDN/>
              <w:bidi/>
              <w:adjustRightInd/>
              <w:ind w:left="0"/>
              <w:textAlignment w:val="auto"/>
              <w:rPr>
                <w:rFonts w:cs="Simplified Arabic"/>
                <w:b/>
                <w:bCs/>
                <w:noProof w:val="0"/>
                <w:sz w:val="20"/>
                <w:rtl/>
              </w:rPr>
            </w:pPr>
            <w:r>
              <w:rPr>
                <w:rFonts w:cs="Simplified Arabic" w:hint="cs"/>
                <w:b/>
                <w:bCs/>
                <w:noProof w:val="0"/>
                <w:sz w:val="20"/>
                <w:rtl/>
              </w:rPr>
              <w:t xml:space="preserve">الاعاقة </w:t>
            </w:r>
          </w:p>
        </w:tc>
        <w:tc>
          <w:tcPr>
            <w:tcW w:w="1263" w:type="dxa"/>
            <w:vAlign w:val="center"/>
          </w:tcPr>
          <w:p w:rsidR="0010004F" w:rsidRPr="00DF4BB3" w:rsidRDefault="00B91DCA" w:rsidP="007442D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43</w:t>
            </w:r>
          </w:p>
        </w:tc>
      </w:tr>
      <w:tr w:rsidR="0010004F" w:rsidTr="00222832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10004F" w:rsidRDefault="0010004F" w:rsidP="00C61BE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 w:rsidP="00C61BE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10004F" w:rsidRDefault="0010004F" w:rsidP="00C61BE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10004F" w:rsidTr="00222832">
        <w:trPr>
          <w:trHeight w:hRule="exact" w:val="532"/>
          <w:jc w:val="center"/>
        </w:trPr>
        <w:tc>
          <w:tcPr>
            <w:tcW w:w="778" w:type="dxa"/>
            <w:vAlign w:val="center"/>
          </w:tcPr>
          <w:p w:rsidR="0010004F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2E6EDD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 w:bidi="ar-EG"/>
              </w:rPr>
              <w:t xml:space="preserve">القوى العاملة </w:t>
            </w:r>
          </w:p>
        </w:tc>
        <w:tc>
          <w:tcPr>
            <w:tcW w:w="1263" w:type="dxa"/>
            <w:vAlign w:val="center"/>
          </w:tcPr>
          <w:p w:rsidR="0010004F" w:rsidRPr="00DF4BB3" w:rsidRDefault="00B91DCA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47</w:t>
            </w:r>
          </w:p>
        </w:tc>
      </w:tr>
      <w:tr w:rsidR="0010004F" w:rsidTr="00222832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10004F" w:rsidRDefault="0010004F" w:rsidP="00272C36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 w:rsidP="00272C36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10004F" w:rsidRPr="00DF4BB3" w:rsidRDefault="0010004F" w:rsidP="00272C36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10004F" w:rsidTr="00222832">
        <w:trPr>
          <w:trHeight w:val="284"/>
          <w:jc w:val="center"/>
        </w:trPr>
        <w:tc>
          <w:tcPr>
            <w:tcW w:w="778" w:type="dxa"/>
          </w:tcPr>
          <w:p w:rsidR="0010004F" w:rsidRDefault="0010004F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10004F" w:rsidRDefault="002E6EDD">
            <w:pPr>
              <w:pStyle w:val="BodyTextIndent"/>
              <w:overflowPunct/>
              <w:autoSpaceDE/>
              <w:autoSpaceDN/>
              <w:bidi/>
              <w:adjustRightInd/>
              <w:ind w:left="0"/>
              <w:textAlignment w:val="auto"/>
              <w:rPr>
                <w:rFonts w:cs="Simplified Arabic"/>
                <w:b/>
                <w:bCs/>
                <w:noProof w:val="0"/>
                <w:sz w:val="20"/>
                <w:rtl/>
              </w:rPr>
            </w:pPr>
            <w:r>
              <w:rPr>
                <w:rFonts w:cs="Simplified Arabic" w:hint="cs"/>
                <w:b/>
                <w:bCs/>
                <w:noProof w:val="0"/>
                <w:sz w:val="20"/>
                <w:rtl/>
              </w:rPr>
              <w:t>الفقر</w:t>
            </w:r>
          </w:p>
        </w:tc>
        <w:tc>
          <w:tcPr>
            <w:tcW w:w="1263" w:type="dxa"/>
            <w:vAlign w:val="center"/>
          </w:tcPr>
          <w:p w:rsidR="0010004F" w:rsidRPr="00DF4BB3" w:rsidRDefault="00B91DCA" w:rsidP="00196C92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61</w:t>
            </w:r>
          </w:p>
        </w:tc>
      </w:tr>
      <w:tr w:rsidR="0010004F" w:rsidTr="00222832">
        <w:trPr>
          <w:trHeight w:hRule="exact" w:val="193"/>
          <w:jc w:val="center"/>
        </w:trPr>
        <w:tc>
          <w:tcPr>
            <w:tcW w:w="778" w:type="dxa"/>
            <w:vAlign w:val="center"/>
          </w:tcPr>
          <w:p w:rsidR="0010004F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10004F" w:rsidRPr="00DF4BB3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2E6EDD" w:rsidTr="00222832">
        <w:trPr>
          <w:trHeight w:hRule="exact" w:val="301"/>
          <w:jc w:val="center"/>
        </w:trPr>
        <w:tc>
          <w:tcPr>
            <w:tcW w:w="778" w:type="dxa"/>
            <w:vAlign w:val="center"/>
          </w:tcPr>
          <w:p w:rsidR="002E6EDD" w:rsidRDefault="002E6EDD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2E6EDD" w:rsidRDefault="002E6EDD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 w:bidi="ar-EG"/>
              </w:rPr>
              <w:t xml:space="preserve">الحياة العامة </w:t>
            </w:r>
          </w:p>
        </w:tc>
        <w:tc>
          <w:tcPr>
            <w:tcW w:w="1263" w:type="dxa"/>
            <w:vAlign w:val="center"/>
          </w:tcPr>
          <w:p w:rsidR="002E6EDD" w:rsidRPr="00DF4BB3" w:rsidRDefault="00B91DCA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63</w:t>
            </w:r>
          </w:p>
        </w:tc>
      </w:tr>
      <w:tr w:rsidR="002E6EDD" w:rsidTr="00222832">
        <w:trPr>
          <w:trHeight w:hRule="exact" w:val="193"/>
          <w:jc w:val="center"/>
        </w:trPr>
        <w:tc>
          <w:tcPr>
            <w:tcW w:w="778" w:type="dxa"/>
            <w:vAlign w:val="center"/>
          </w:tcPr>
          <w:p w:rsidR="002E6EDD" w:rsidRDefault="002E6EDD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2E6EDD" w:rsidRDefault="002E6EDD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2E6EDD" w:rsidRPr="00DF4BB3" w:rsidRDefault="002E6EDD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2E6EDD" w:rsidTr="00222832">
        <w:trPr>
          <w:trHeight w:hRule="exact" w:val="477"/>
          <w:jc w:val="center"/>
        </w:trPr>
        <w:tc>
          <w:tcPr>
            <w:tcW w:w="778" w:type="dxa"/>
            <w:vAlign w:val="center"/>
          </w:tcPr>
          <w:p w:rsidR="002E6EDD" w:rsidRDefault="002E6EDD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2E6EDD" w:rsidRPr="008D150D" w:rsidRDefault="002E6EDD">
            <w:pPr>
              <w:spacing w:before="100" w:beforeAutospacing="1"/>
              <w:rPr>
                <w:rFonts w:cs="Simplified Arabic"/>
                <w:b/>
                <w:bCs/>
                <w:sz w:val="16"/>
                <w:szCs w:val="20"/>
                <w:rtl/>
                <w:lang w:eastAsia="en-US"/>
              </w:rPr>
            </w:pPr>
            <w:r w:rsidRPr="008D150D">
              <w:rPr>
                <w:rFonts w:cs="Simplified Arabic" w:hint="cs"/>
                <w:b/>
                <w:bCs/>
                <w:sz w:val="16"/>
                <w:szCs w:val="20"/>
                <w:rtl/>
              </w:rPr>
              <w:t>المراجع</w:t>
            </w:r>
          </w:p>
        </w:tc>
        <w:tc>
          <w:tcPr>
            <w:tcW w:w="1263" w:type="dxa"/>
            <w:vAlign w:val="center"/>
          </w:tcPr>
          <w:p w:rsidR="002E6EDD" w:rsidRPr="00DF4BB3" w:rsidRDefault="00B91DCA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75</w:t>
            </w:r>
          </w:p>
        </w:tc>
      </w:tr>
    </w:tbl>
    <w:p w:rsidR="00476003" w:rsidRDefault="00476003" w:rsidP="00476003">
      <w:pPr>
        <w:spacing w:before="100" w:beforeAutospacing="1"/>
        <w:jc w:val="center"/>
        <w:rPr>
          <w:rFonts w:cs="Simplified Arabic"/>
          <w:rtl/>
        </w:rPr>
      </w:pPr>
    </w:p>
    <w:p w:rsidR="00476003" w:rsidRDefault="00476003" w:rsidP="00476003">
      <w:pPr>
        <w:spacing w:before="100" w:beforeAutospacing="1"/>
        <w:jc w:val="center"/>
        <w:rPr>
          <w:rFonts w:cs="Simplified Arabic"/>
          <w:rtl/>
        </w:rPr>
      </w:pPr>
    </w:p>
    <w:p w:rsidR="00476003" w:rsidRDefault="00476003" w:rsidP="00476003">
      <w:pPr>
        <w:spacing w:before="100" w:beforeAutospacing="1"/>
        <w:jc w:val="center"/>
        <w:rPr>
          <w:rFonts w:cs="Simplified Arabic"/>
          <w:rtl/>
        </w:rPr>
      </w:pPr>
    </w:p>
    <w:p w:rsidR="007D6091" w:rsidRDefault="007D6091" w:rsidP="00476003">
      <w:pPr>
        <w:spacing w:before="100" w:beforeAutospacing="1"/>
        <w:jc w:val="center"/>
        <w:rPr>
          <w:rFonts w:cs="Simplified Arabic"/>
          <w:rtl/>
        </w:rPr>
      </w:pPr>
    </w:p>
    <w:p w:rsidR="007D6091" w:rsidRDefault="007D6091" w:rsidP="00476003">
      <w:pPr>
        <w:spacing w:before="100" w:beforeAutospacing="1"/>
        <w:jc w:val="center"/>
        <w:rPr>
          <w:rFonts w:cs="Simplified Arabic"/>
          <w:rtl/>
        </w:rPr>
      </w:pPr>
    </w:p>
    <w:p w:rsidR="007D6091" w:rsidRDefault="007D6091" w:rsidP="00476003">
      <w:pPr>
        <w:spacing w:before="100" w:beforeAutospacing="1"/>
        <w:jc w:val="center"/>
        <w:rPr>
          <w:rFonts w:cs="Simplified Arabic"/>
          <w:rtl/>
        </w:rPr>
      </w:pPr>
    </w:p>
    <w:p w:rsidR="007D6091" w:rsidRDefault="007D6091" w:rsidP="00476003">
      <w:pPr>
        <w:spacing w:before="100" w:beforeAutospacing="1"/>
        <w:jc w:val="center"/>
        <w:rPr>
          <w:rFonts w:cs="Simplified Arabic"/>
          <w:rtl/>
        </w:rPr>
      </w:pPr>
    </w:p>
    <w:p w:rsidR="007D6091" w:rsidRDefault="007D6091" w:rsidP="00476003">
      <w:pPr>
        <w:spacing w:before="100" w:beforeAutospacing="1"/>
        <w:jc w:val="center"/>
        <w:rPr>
          <w:rFonts w:cs="Simplified Arabic"/>
          <w:rtl/>
        </w:rPr>
      </w:pPr>
    </w:p>
    <w:p w:rsidR="007D6091" w:rsidRDefault="007D6091" w:rsidP="00476003">
      <w:pPr>
        <w:spacing w:before="100" w:beforeAutospacing="1"/>
        <w:jc w:val="center"/>
        <w:rPr>
          <w:rFonts w:cs="Simplified Arabic"/>
          <w:rtl/>
        </w:rPr>
      </w:pPr>
    </w:p>
    <w:p w:rsidR="007D6091" w:rsidRDefault="007D6091" w:rsidP="00476003">
      <w:pPr>
        <w:spacing w:before="100" w:beforeAutospacing="1"/>
        <w:jc w:val="center"/>
        <w:rPr>
          <w:rFonts w:cs="Simplified Arabic"/>
          <w:rtl/>
        </w:rPr>
      </w:pPr>
    </w:p>
    <w:p w:rsidR="007D6091" w:rsidRDefault="007D6091" w:rsidP="00476003">
      <w:pPr>
        <w:spacing w:before="100" w:beforeAutospacing="1"/>
        <w:jc w:val="center"/>
        <w:rPr>
          <w:rFonts w:cs="Simplified Arabic"/>
          <w:rtl/>
        </w:rPr>
      </w:pPr>
    </w:p>
    <w:p w:rsidR="007D6091" w:rsidRDefault="007D6091" w:rsidP="00476003">
      <w:pPr>
        <w:spacing w:before="100" w:beforeAutospacing="1"/>
        <w:jc w:val="center"/>
        <w:rPr>
          <w:rFonts w:cs="Simplified Arabic"/>
          <w:rtl/>
        </w:rPr>
      </w:pPr>
    </w:p>
    <w:p w:rsidR="007D6091" w:rsidRDefault="007D6091" w:rsidP="00476003">
      <w:pPr>
        <w:spacing w:before="100" w:beforeAutospacing="1"/>
        <w:jc w:val="center"/>
        <w:rPr>
          <w:rFonts w:cs="Simplified Arabic"/>
          <w:rtl/>
        </w:rPr>
      </w:pPr>
    </w:p>
    <w:p w:rsidR="007D6091" w:rsidRDefault="007D6091" w:rsidP="00476003">
      <w:pPr>
        <w:spacing w:before="100" w:beforeAutospacing="1"/>
        <w:jc w:val="center"/>
        <w:rPr>
          <w:rFonts w:cs="Simplified Arabic"/>
          <w:rtl/>
        </w:rPr>
      </w:pPr>
    </w:p>
    <w:p w:rsidR="003F6B18" w:rsidRPr="0078537E" w:rsidRDefault="000A193D" w:rsidP="0078537E">
      <w:pPr>
        <w:spacing w:before="100" w:beforeAutospacing="1"/>
        <w:jc w:val="center"/>
        <w:rPr>
          <w:rFonts w:cs="Simplified Arabic"/>
          <w:b/>
          <w:bCs/>
          <w:rtl/>
          <w:lang w:eastAsia="en-US"/>
        </w:rPr>
      </w:pPr>
      <w:r w:rsidRPr="008E40F7">
        <w:rPr>
          <w:rFonts w:cs="Simplified Arabic" w:hint="cs"/>
          <w:b/>
          <w:bCs/>
          <w:rtl/>
        </w:rPr>
        <w:lastRenderedPageBreak/>
        <w:t>قائمة الجداول</w:t>
      </w:r>
    </w:p>
    <w:tbl>
      <w:tblPr>
        <w:tblpPr w:leftFromText="180" w:rightFromText="180" w:vertAnchor="text" w:horzAnchor="margin" w:tblpXSpec="center" w:tblpY="269"/>
        <w:bidiVisual/>
        <w:tblW w:w="7513" w:type="dxa"/>
        <w:tblInd w:w="142" w:type="dxa"/>
        <w:tblCellMar>
          <w:left w:w="0" w:type="dxa"/>
          <w:right w:w="0" w:type="dxa"/>
        </w:tblCellMar>
        <w:tblLook w:val="0000"/>
      </w:tblPr>
      <w:tblGrid>
        <w:gridCol w:w="850"/>
        <w:gridCol w:w="6096"/>
        <w:gridCol w:w="567"/>
      </w:tblGrid>
      <w:tr w:rsidR="003F6B18" w:rsidRPr="00B16695" w:rsidTr="00B16695">
        <w:trPr>
          <w:trHeight w:val="256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F6B18" w:rsidRPr="00B16695" w:rsidRDefault="003F6B18" w:rsidP="003F6B18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الجدول</w:t>
            </w:r>
          </w:p>
        </w:tc>
        <w:tc>
          <w:tcPr>
            <w:tcW w:w="6096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F6B18" w:rsidRPr="00B16695" w:rsidRDefault="003F6B18" w:rsidP="0078537E">
            <w:pPr>
              <w:pStyle w:val="Heading3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3F6B18" w:rsidRPr="00B16695" w:rsidRDefault="003F6B18" w:rsidP="003F6B18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الصفحة</w:t>
            </w:r>
          </w:p>
        </w:tc>
      </w:tr>
      <w:tr w:rsidR="003F6B18" w:rsidRPr="00B16695" w:rsidTr="00B16695">
        <w:trPr>
          <w:trHeight w:val="284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F6B18" w:rsidRPr="00B16695" w:rsidRDefault="003F6B18" w:rsidP="0078537E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1:</w:t>
            </w:r>
          </w:p>
        </w:tc>
        <w:tc>
          <w:tcPr>
            <w:tcW w:w="6096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F6B18" w:rsidRPr="00B16695" w:rsidRDefault="00557AA0" w:rsidP="003F6B18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التوزيع النسبي للسكان حسب</w:t>
            </w:r>
            <w:r w:rsidR="00017740"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proofErr w:type="spellStart"/>
            <w:r w:rsidR="00017740"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الجنس،</w:t>
            </w:r>
            <w:proofErr w:type="spellEnd"/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نسبة الجنس في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فلسطين،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لسنوات مختارة</w:t>
            </w:r>
          </w:p>
        </w:tc>
        <w:tc>
          <w:tcPr>
            <w:tcW w:w="567" w:type="dxa"/>
          </w:tcPr>
          <w:p w:rsidR="003F6B18" w:rsidRPr="00B16695" w:rsidRDefault="00017740" w:rsidP="003F6B18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21</w:t>
            </w:r>
          </w:p>
        </w:tc>
      </w:tr>
      <w:tr w:rsidR="00A543E2" w:rsidRPr="00B16695" w:rsidTr="00B16695">
        <w:trPr>
          <w:trHeight w:val="236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A543E2" w:rsidP="00A543E2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2</w:t>
            </w: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:</w:t>
            </w:r>
          </w:p>
        </w:tc>
        <w:tc>
          <w:tcPr>
            <w:tcW w:w="6096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A543E2" w:rsidP="00017740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توقع البقاء على قيد الحياة عند الولادة في فلسطين حسب المنطقة والجنس،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2017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67" w:type="dxa"/>
          </w:tcPr>
          <w:p w:rsidR="00A543E2" w:rsidRPr="00B16695" w:rsidRDefault="00017740" w:rsidP="00A543E2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24</w:t>
            </w:r>
          </w:p>
        </w:tc>
      </w:tr>
      <w:tr w:rsidR="00A543E2" w:rsidRPr="00B16695" w:rsidTr="00B16695">
        <w:trPr>
          <w:trHeight w:val="236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A543E2" w:rsidP="00A543E2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3:</w:t>
            </w:r>
          </w:p>
        </w:tc>
        <w:tc>
          <w:tcPr>
            <w:tcW w:w="6096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557AA0" w:rsidP="00557AA0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التوزيع النسبي للسكان الفلسطينيون (14 سنة فأكثر</w:t>
            </w:r>
            <w:proofErr w:type="spellStart"/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في فلسطين حسب المنطقة والجنس    والحالة </w:t>
            </w:r>
            <w:proofErr w:type="spellStart"/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الزواجية،</w:t>
            </w:r>
            <w:proofErr w:type="spellEnd"/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2017</w:t>
            </w:r>
          </w:p>
        </w:tc>
        <w:tc>
          <w:tcPr>
            <w:tcW w:w="567" w:type="dxa"/>
          </w:tcPr>
          <w:p w:rsidR="00A543E2" w:rsidRPr="00B16695" w:rsidRDefault="00017740" w:rsidP="00A543E2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27</w:t>
            </w:r>
          </w:p>
        </w:tc>
      </w:tr>
      <w:tr w:rsidR="00A543E2" w:rsidRPr="00B16695" w:rsidTr="00B16695">
        <w:trPr>
          <w:trHeight w:val="284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A543E2" w:rsidP="00A543E2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4:</w:t>
            </w:r>
          </w:p>
        </w:tc>
        <w:tc>
          <w:tcPr>
            <w:tcW w:w="6096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A543E2" w:rsidP="00A543E2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التوزيع النسبي للأسر في فلسطين حسب المنطقة وجنس رب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الأسرة،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2007،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2017</w:t>
            </w:r>
          </w:p>
        </w:tc>
        <w:tc>
          <w:tcPr>
            <w:tcW w:w="567" w:type="dxa"/>
          </w:tcPr>
          <w:p w:rsidR="00A543E2" w:rsidRPr="00B16695" w:rsidRDefault="00017740" w:rsidP="00A543E2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28</w:t>
            </w:r>
          </w:p>
        </w:tc>
      </w:tr>
      <w:tr w:rsidR="00A543E2" w:rsidRPr="00B16695" w:rsidTr="00B16695">
        <w:trPr>
          <w:trHeight w:val="364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A543E2" w:rsidP="00A543E2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5:</w:t>
            </w:r>
          </w:p>
        </w:tc>
        <w:tc>
          <w:tcPr>
            <w:tcW w:w="6096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A543E2" w:rsidP="00A74AE1">
            <w:pPr>
              <w:pStyle w:val="Heading3"/>
              <w:tabs>
                <w:tab w:val="right" w:pos="6625"/>
              </w:tabs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التوزيع النسبي للسكان الفلسطينيين (15 سنة فأكثر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حسب الحالة التعليمية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والجنس،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2017</w:t>
            </w:r>
          </w:p>
        </w:tc>
        <w:tc>
          <w:tcPr>
            <w:tcW w:w="567" w:type="dxa"/>
          </w:tcPr>
          <w:p w:rsidR="00A543E2" w:rsidRPr="00B16695" w:rsidRDefault="00017740" w:rsidP="00A543E2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30</w:t>
            </w:r>
          </w:p>
        </w:tc>
      </w:tr>
      <w:tr w:rsidR="00A543E2" w:rsidRPr="00B16695" w:rsidTr="00B16695">
        <w:trPr>
          <w:trHeight w:val="364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A543E2" w:rsidP="00A543E2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6:</w:t>
            </w:r>
          </w:p>
        </w:tc>
        <w:tc>
          <w:tcPr>
            <w:tcW w:w="6096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7741DF" w:rsidP="00017740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معدل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التسرب </w:t>
            </w: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في فلسطين حسب</w:t>
            </w:r>
            <w:r w:rsidR="00017740"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المرحلة </w:t>
            </w:r>
            <w:proofErr w:type="spellStart"/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والجنس</w:t>
            </w:r>
            <w:r w:rsidR="00017740"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،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A543E2"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2016/2017 </w:t>
            </w:r>
          </w:p>
        </w:tc>
        <w:tc>
          <w:tcPr>
            <w:tcW w:w="567" w:type="dxa"/>
          </w:tcPr>
          <w:p w:rsidR="00A543E2" w:rsidRPr="00B16695" w:rsidRDefault="00017740" w:rsidP="00A543E2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31</w:t>
            </w:r>
          </w:p>
        </w:tc>
      </w:tr>
      <w:tr w:rsidR="00A543E2" w:rsidRPr="00B16695" w:rsidTr="00B16695">
        <w:trPr>
          <w:trHeight w:val="284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A543E2" w:rsidP="00A543E2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7:</w:t>
            </w:r>
          </w:p>
        </w:tc>
        <w:tc>
          <w:tcPr>
            <w:tcW w:w="6096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A543E2" w:rsidP="00A74AE1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التوزيع النسبي للطلبة في المرحلة الثانوية في فلسطين حسب الفرع والجنس،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2018/2017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67" w:type="dxa"/>
          </w:tcPr>
          <w:p w:rsidR="00A543E2" w:rsidRPr="00B16695" w:rsidRDefault="00017740" w:rsidP="00A543E2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32</w:t>
            </w:r>
          </w:p>
        </w:tc>
      </w:tr>
      <w:tr w:rsidR="00A543E2" w:rsidRPr="00B16695" w:rsidTr="00B16695">
        <w:trPr>
          <w:trHeight w:val="284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A543E2" w:rsidP="00A543E2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8:</w:t>
            </w:r>
          </w:p>
        </w:tc>
        <w:tc>
          <w:tcPr>
            <w:tcW w:w="6096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A543E2" w:rsidP="005F3BA0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المعلمون في المدارس الحكومية في فلسطين</w:t>
            </w:r>
            <w:r w:rsidR="005F3BA0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حسب</w:t>
            </w:r>
            <w:r w:rsidR="00017740"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proofErr w:type="spellStart"/>
            <w:r w:rsidR="00017740"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الجنس</w:t>
            </w:r>
            <w:r w:rsidR="005F3BA0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،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أعوام دراسية مختارة </w:t>
            </w:r>
          </w:p>
        </w:tc>
        <w:tc>
          <w:tcPr>
            <w:tcW w:w="567" w:type="dxa"/>
          </w:tcPr>
          <w:p w:rsidR="00A543E2" w:rsidRPr="00B16695" w:rsidRDefault="00017740" w:rsidP="00A543E2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33</w:t>
            </w:r>
          </w:p>
        </w:tc>
      </w:tr>
      <w:tr w:rsidR="00A543E2" w:rsidRPr="00B16695" w:rsidTr="0040526A">
        <w:trPr>
          <w:trHeight w:val="358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A543E2" w:rsidP="00A543E2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9:</w:t>
            </w:r>
          </w:p>
        </w:tc>
        <w:tc>
          <w:tcPr>
            <w:tcW w:w="6096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A543E2" w:rsidP="00017740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الطلبة في ا</w:t>
            </w:r>
            <w:r w:rsidR="009C0D08"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لتعليم العالي في فلسطين</w:t>
            </w:r>
            <w:r w:rsidR="00017740"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حسب </w:t>
            </w:r>
            <w:proofErr w:type="spellStart"/>
            <w:r w:rsidR="00017740"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الجنس</w:t>
            </w:r>
            <w:r w:rsidR="009C0D08"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،</w:t>
            </w:r>
            <w:proofErr w:type="spellEnd"/>
            <w:r w:rsidR="009C0D08"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017740"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أ</w:t>
            </w:r>
            <w:r w:rsidR="009C0D08"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عوام دراسية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مختارة </w:t>
            </w:r>
          </w:p>
        </w:tc>
        <w:tc>
          <w:tcPr>
            <w:tcW w:w="567" w:type="dxa"/>
          </w:tcPr>
          <w:p w:rsidR="00A543E2" w:rsidRPr="00B16695" w:rsidRDefault="00017740" w:rsidP="00A543E2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34</w:t>
            </w:r>
          </w:p>
        </w:tc>
      </w:tr>
      <w:tr w:rsidR="00A543E2" w:rsidRPr="00B16695" w:rsidTr="00B16695">
        <w:trPr>
          <w:trHeight w:val="284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A543E2" w:rsidP="00A543E2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10:</w:t>
            </w:r>
          </w:p>
        </w:tc>
        <w:tc>
          <w:tcPr>
            <w:tcW w:w="6096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A543E2" w:rsidP="00914AF4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نسبة ال</w:t>
            </w:r>
            <w:r w:rsidR="00914AF4"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أ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فراد ذوي الإعاقة من مجمل السكان حسب المنطقة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والجنس،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2017</w:t>
            </w:r>
          </w:p>
        </w:tc>
        <w:tc>
          <w:tcPr>
            <w:tcW w:w="567" w:type="dxa"/>
          </w:tcPr>
          <w:p w:rsidR="00A543E2" w:rsidRPr="00B16695" w:rsidRDefault="00017740" w:rsidP="00A543E2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43</w:t>
            </w:r>
          </w:p>
        </w:tc>
      </w:tr>
      <w:tr w:rsidR="00A543E2" w:rsidRPr="00B16695" w:rsidTr="0040526A">
        <w:trPr>
          <w:trHeight w:val="383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A543E2" w:rsidP="00A543E2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11:</w:t>
            </w:r>
          </w:p>
        </w:tc>
        <w:tc>
          <w:tcPr>
            <w:tcW w:w="6096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A543E2" w:rsidP="00914AF4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نسبة ال</w:t>
            </w:r>
            <w:r w:rsidR="00914AF4"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أ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فراد ذوي الإعاقة في فلسطين حسب نوع الإعاقة والجنس،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567" w:type="dxa"/>
          </w:tcPr>
          <w:p w:rsidR="00A543E2" w:rsidRPr="00B16695" w:rsidRDefault="00A963DF" w:rsidP="00A543E2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44</w:t>
            </w:r>
          </w:p>
        </w:tc>
      </w:tr>
      <w:tr w:rsidR="00A543E2" w:rsidRPr="00B16695" w:rsidTr="00B16695">
        <w:trPr>
          <w:trHeight w:val="284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A543E2" w:rsidP="00A543E2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12:</w:t>
            </w:r>
          </w:p>
        </w:tc>
        <w:tc>
          <w:tcPr>
            <w:tcW w:w="6096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A543E2" w:rsidP="00A543E2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النساء والرجال (15 سنة فأكثر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العاملين في القطاع غير المنظم في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فلسطين،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حسب المنطقة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والجنس،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2017 (نسبة مئوية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567" w:type="dxa"/>
          </w:tcPr>
          <w:p w:rsidR="00A543E2" w:rsidRPr="00B16695" w:rsidRDefault="00A963DF" w:rsidP="00A543E2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48</w:t>
            </w:r>
          </w:p>
        </w:tc>
      </w:tr>
      <w:tr w:rsidR="00A543E2" w:rsidRPr="00B16695" w:rsidTr="00B16695">
        <w:trPr>
          <w:trHeight w:val="284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A543E2" w:rsidP="00A543E2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13:</w:t>
            </w:r>
          </w:p>
        </w:tc>
        <w:tc>
          <w:tcPr>
            <w:tcW w:w="6096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A963DF" w:rsidP="00A963DF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معدل </w:t>
            </w:r>
            <w:r w:rsidR="00A543E2"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البطالة بين الخريجين الذين يحملون مؤهل علمي دبلوم متوسط فأعلى في فلسطين حسب التخصص </w:t>
            </w:r>
            <w:proofErr w:type="spellStart"/>
            <w:r w:rsidR="00A543E2"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والجنس،</w:t>
            </w:r>
            <w:proofErr w:type="spellEnd"/>
            <w:r w:rsidR="00A543E2"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2017 </w:t>
            </w:r>
          </w:p>
        </w:tc>
        <w:tc>
          <w:tcPr>
            <w:tcW w:w="567" w:type="dxa"/>
          </w:tcPr>
          <w:p w:rsidR="00A543E2" w:rsidRPr="00B16695" w:rsidRDefault="00A963DF" w:rsidP="00A543E2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55</w:t>
            </w:r>
          </w:p>
        </w:tc>
      </w:tr>
      <w:tr w:rsidR="00A543E2" w:rsidRPr="00B16695" w:rsidTr="00B16695">
        <w:trPr>
          <w:trHeight w:val="1136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A543E2" w:rsidP="00A543E2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14:</w:t>
            </w:r>
          </w:p>
        </w:tc>
        <w:tc>
          <w:tcPr>
            <w:tcW w:w="6096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Default="00A543E2" w:rsidP="004756B0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النساء العاملات في القطاع الزراعي من مجموع العاملين في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القطاع الزراعي حسب </w:t>
            </w:r>
            <w:r w:rsidR="000F33B8"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    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المنطقة، </w:t>
            </w:r>
            <w:r w:rsidR="006468CB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200</w:t>
            </w:r>
            <w:r w:rsidR="004756B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5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-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2017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(نسبة مئوية</w:t>
            </w:r>
            <w:proofErr w:type="spellStart"/>
            <w:r w:rsidR="00B16695"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  <w:p w:rsidR="0040526A" w:rsidRDefault="0040526A" w:rsidP="0040526A">
            <w:pPr>
              <w:rPr>
                <w:rtl/>
                <w:lang w:eastAsia="en-US"/>
              </w:rPr>
            </w:pPr>
          </w:p>
          <w:p w:rsidR="0040526A" w:rsidRDefault="0040526A" w:rsidP="0040526A">
            <w:pPr>
              <w:rPr>
                <w:rtl/>
                <w:lang w:eastAsia="en-US"/>
              </w:rPr>
            </w:pPr>
          </w:p>
          <w:p w:rsidR="0040526A" w:rsidRPr="0040526A" w:rsidRDefault="0040526A" w:rsidP="0040526A">
            <w:pPr>
              <w:rPr>
                <w:rtl/>
                <w:lang w:eastAsia="en-US"/>
              </w:rPr>
            </w:pPr>
          </w:p>
        </w:tc>
        <w:tc>
          <w:tcPr>
            <w:tcW w:w="567" w:type="dxa"/>
          </w:tcPr>
          <w:p w:rsidR="00A543E2" w:rsidRPr="00B16695" w:rsidRDefault="00A963DF" w:rsidP="00A543E2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56</w:t>
            </w:r>
          </w:p>
        </w:tc>
      </w:tr>
      <w:tr w:rsidR="00B13C9E" w:rsidRPr="00B16695" w:rsidTr="00B16695">
        <w:trPr>
          <w:trHeight w:val="413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13C9E" w:rsidRPr="00B16695" w:rsidRDefault="00B13C9E" w:rsidP="00B13C9E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lastRenderedPageBreak/>
              <w:t>الجدول</w:t>
            </w:r>
          </w:p>
        </w:tc>
        <w:tc>
          <w:tcPr>
            <w:tcW w:w="6096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13C9E" w:rsidRPr="00B16695" w:rsidRDefault="00B13C9E" w:rsidP="00B13C9E">
            <w:pPr>
              <w:pStyle w:val="Heading3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:rsidR="00B13C9E" w:rsidRPr="00B16695" w:rsidRDefault="00B13C9E" w:rsidP="00B13C9E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الصفحة</w:t>
            </w:r>
          </w:p>
        </w:tc>
      </w:tr>
      <w:tr w:rsidR="00A543E2" w:rsidRPr="00B16695" w:rsidTr="00B16695">
        <w:trPr>
          <w:trHeight w:val="413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A543E2" w:rsidP="00A543E2">
            <w:pPr>
              <w:pStyle w:val="Heading2"/>
              <w:spacing w:before="6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15:</w:t>
            </w:r>
          </w:p>
        </w:tc>
        <w:tc>
          <w:tcPr>
            <w:tcW w:w="6096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A543E2" w:rsidP="00A963DF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النساء والرجال العاملون (15 سنة فأكثر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حسب المنطقة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والقطاع،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2017 (توزيع نسبي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567" w:type="dxa"/>
          </w:tcPr>
          <w:p w:rsidR="00A543E2" w:rsidRPr="00B16695" w:rsidRDefault="00A963DF" w:rsidP="00A543E2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57</w:t>
            </w:r>
          </w:p>
        </w:tc>
      </w:tr>
      <w:tr w:rsidR="00A543E2" w:rsidRPr="00B16695" w:rsidTr="00B16695">
        <w:trPr>
          <w:trHeight w:val="284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A543E2" w:rsidP="00A543E2">
            <w:pPr>
              <w:pStyle w:val="Heading2"/>
              <w:spacing w:before="6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16:</w:t>
            </w:r>
          </w:p>
        </w:tc>
        <w:tc>
          <w:tcPr>
            <w:tcW w:w="6096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8975C9" w:rsidP="00A543E2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cs="Simplified Arabic" w:hint="cs"/>
                <w:color w:val="000000" w:themeColor="text1"/>
                <w:sz w:val="20"/>
                <w:szCs w:val="20"/>
                <w:rtl/>
              </w:rPr>
              <w:t xml:space="preserve">النساء والرجال العاملون في القطاع العام المدني في فلسطين حسب المسمى </w:t>
            </w:r>
            <w:proofErr w:type="spellStart"/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الوظيفي</w:t>
            </w:r>
            <w:r w:rsidRPr="00B16695">
              <w:rPr>
                <w:rFonts w:cs="Simplified Arabic" w:hint="cs"/>
                <w:color w:val="000000" w:themeColor="text1"/>
                <w:sz w:val="20"/>
                <w:szCs w:val="20"/>
                <w:rtl/>
              </w:rPr>
              <w:t>،</w:t>
            </w:r>
            <w:proofErr w:type="spellEnd"/>
            <w:r w:rsidRPr="00B16695">
              <w:rPr>
                <w:rFonts w:cs="Simplified Arabic" w:hint="cs"/>
                <w:color w:val="000000" w:themeColor="text1"/>
                <w:sz w:val="20"/>
                <w:szCs w:val="20"/>
                <w:rtl/>
              </w:rPr>
              <w:t xml:space="preserve"> 2017</w:t>
            </w:r>
          </w:p>
        </w:tc>
        <w:tc>
          <w:tcPr>
            <w:tcW w:w="567" w:type="dxa"/>
          </w:tcPr>
          <w:p w:rsidR="00A543E2" w:rsidRPr="00B16695" w:rsidRDefault="00A963DF" w:rsidP="00A543E2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58</w:t>
            </w:r>
          </w:p>
        </w:tc>
      </w:tr>
      <w:tr w:rsidR="00A543E2" w:rsidRPr="00B16695" w:rsidTr="00B16695">
        <w:trPr>
          <w:trHeight w:val="284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A543E2" w:rsidP="00A543E2">
            <w:pPr>
              <w:pStyle w:val="Heading2"/>
              <w:spacing w:before="6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17:</w:t>
            </w:r>
          </w:p>
        </w:tc>
        <w:tc>
          <w:tcPr>
            <w:tcW w:w="6096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543E2" w:rsidRPr="00B16695" w:rsidRDefault="009338BA" w:rsidP="00D11826">
            <w:pPr>
              <w:pStyle w:val="Heading3"/>
              <w:ind w:left="71"/>
              <w:jc w:val="both"/>
              <w:rPr>
                <w:rFonts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cs="Simplified Arabic" w:hint="cs"/>
                <w:color w:val="000000" w:themeColor="text1"/>
                <w:sz w:val="20"/>
                <w:szCs w:val="20"/>
                <w:rtl/>
              </w:rPr>
              <w:t>النساء والرجال</w:t>
            </w:r>
            <w:r w:rsidRPr="00B16695">
              <w:rPr>
                <w:rFonts w:cs="Simplified Arabic"/>
                <w:color w:val="000000" w:themeColor="text1"/>
                <w:sz w:val="20"/>
                <w:szCs w:val="20"/>
              </w:rPr>
              <w:t xml:space="preserve"> </w:t>
            </w:r>
            <w:r w:rsidRPr="00B16695">
              <w:rPr>
                <w:rFonts w:cs="Simplified Arabic" w:hint="cs"/>
                <w:color w:val="000000" w:themeColor="text1"/>
                <w:sz w:val="20"/>
                <w:szCs w:val="20"/>
                <w:rtl/>
              </w:rPr>
              <w:t>العاملون (</w:t>
            </w:r>
            <w:r w:rsidRPr="00B16695">
              <w:rPr>
                <w:rFonts w:cs="Simplified Arabic"/>
                <w:color w:val="000000" w:themeColor="text1"/>
                <w:sz w:val="20"/>
                <w:szCs w:val="20"/>
                <w:rtl/>
              </w:rPr>
              <w:t>15 سنة فأكثر</w:t>
            </w:r>
            <w:proofErr w:type="spellStart"/>
            <w:r w:rsidR="00A963DF" w:rsidRPr="00B16695">
              <w:rPr>
                <w:rFonts w:cs="Simplified Arabic" w:hint="cs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="00A963DF" w:rsidRPr="00B16695">
              <w:rPr>
                <w:rFonts w:cs="Simplified Arabic" w:hint="cs"/>
                <w:color w:val="000000" w:themeColor="text1"/>
                <w:sz w:val="20"/>
                <w:szCs w:val="20"/>
                <w:rtl/>
              </w:rPr>
              <w:t xml:space="preserve"> المنتسبين</w:t>
            </w:r>
            <w:r w:rsidR="00A963DF" w:rsidRPr="00B16695">
              <w:rPr>
                <w:rFonts w:cs="Simplified Arabic"/>
                <w:color w:val="000000" w:themeColor="text1"/>
                <w:sz w:val="20"/>
                <w:szCs w:val="20"/>
                <w:rtl/>
              </w:rPr>
              <w:t xml:space="preserve"> للنقابات </w:t>
            </w:r>
            <w:proofErr w:type="spellStart"/>
            <w:r w:rsidR="00A963DF" w:rsidRPr="00B16695">
              <w:rPr>
                <w:rFonts w:cs="Simplified Arabic"/>
                <w:color w:val="000000" w:themeColor="text1"/>
                <w:sz w:val="20"/>
                <w:szCs w:val="20"/>
                <w:rtl/>
              </w:rPr>
              <w:t>العمالية</w:t>
            </w:r>
            <w:r w:rsidR="00D11826">
              <w:rPr>
                <w:rFonts w:cs="Simplified Arabic" w:hint="cs"/>
                <w:color w:val="000000" w:themeColor="text1"/>
                <w:sz w:val="20"/>
                <w:szCs w:val="20"/>
                <w:rtl/>
              </w:rPr>
              <w:t>/</w:t>
            </w:r>
            <w:proofErr w:type="spellEnd"/>
            <w:r w:rsidR="00D11826">
              <w:rPr>
                <w:rFonts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A963DF" w:rsidRPr="00B16695">
              <w:rPr>
                <w:rFonts w:cs="Simplified Arabic" w:hint="cs"/>
                <w:color w:val="000000" w:themeColor="text1"/>
                <w:sz w:val="20"/>
                <w:szCs w:val="20"/>
                <w:rtl/>
              </w:rPr>
              <w:t xml:space="preserve">المهنية حسب الجنس </w:t>
            </w:r>
            <w:proofErr w:type="spellStart"/>
            <w:r w:rsidR="00A963DF" w:rsidRPr="00B16695">
              <w:rPr>
                <w:rFonts w:cs="Simplified Arabic" w:hint="cs"/>
                <w:color w:val="000000" w:themeColor="text1"/>
                <w:sz w:val="20"/>
                <w:szCs w:val="20"/>
                <w:rtl/>
              </w:rPr>
              <w:t>والمنطقة،</w:t>
            </w:r>
            <w:proofErr w:type="spellEnd"/>
            <w:r w:rsidR="0040526A">
              <w:rPr>
                <w:rFonts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A963DF" w:rsidRPr="00B16695">
              <w:rPr>
                <w:rFonts w:cs="Simplified Arabic"/>
                <w:color w:val="000000" w:themeColor="text1"/>
                <w:sz w:val="20"/>
                <w:szCs w:val="20"/>
                <w:rtl/>
              </w:rPr>
              <w:t>2017 (</w:t>
            </w:r>
            <w:r w:rsidR="00A963DF" w:rsidRPr="00B16695">
              <w:rPr>
                <w:rFonts w:cs="Simplified Arabic" w:hint="cs"/>
                <w:color w:val="000000" w:themeColor="text1"/>
                <w:sz w:val="20"/>
                <w:szCs w:val="20"/>
                <w:rtl/>
              </w:rPr>
              <w:t>نسبة مئوية</w:t>
            </w:r>
            <w:proofErr w:type="spellStart"/>
            <w:r w:rsidR="00A963DF" w:rsidRPr="00B16695">
              <w:rPr>
                <w:rFonts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567" w:type="dxa"/>
          </w:tcPr>
          <w:p w:rsidR="00A543E2" w:rsidRPr="00B16695" w:rsidRDefault="00A963DF" w:rsidP="00A543E2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70</w:t>
            </w:r>
          </w:p>
        </w:tc>
      </w:tr>
    </w:tbl>
    <w:p w:rsidR="003F6B18" w:rsidRDefault="003F6B18" w:rsidP="003F6B18">
      <w:pPr>
        <w:rPr>
          <w:rFonts w:cs="Simplified Arabic"/>
          <w:rtl/>
          <w:lang w:eastAsia="en-US"/>
        </w:rPr>
      </w:pPr>
    </w:p>
    <w:p w:rsidR="00115E56" w:rsidRDefault="00115E56" w:rsidP="003F6B18">
      <w:pPr>
        <w:rPr>
          <w:rFonts w:cs="Simplified Arabic"/>
          <w:rtl/>
          <w:lang w:eastAsia="en-US"/>
        </w:rPr>
      </w:pPr>
    </w:p>
    <w:p w:rsidR="00115E56" w:rsidRDefault="00115E56" w:rsidP="003F6B18">
      <w:pPr>
        <w:rPr>
          <w:rFonts w:cs="Simplified Arabic"/>
          <w:rtl/>
          <w:lang w:eastAsia="en-US"/>
        </w:rPr>
      </w:pPr>
    </w:p>
    <w:p w:rsidR="00115E56" w:rsidRDefault="00115E56" w:rsidP="003F6B18">
      <w:pPr>
        <w:rPr>
          <w:rFonts w:cs="Simplified Arabic"/>
          <w:rtl/>
          <w:lang w:eastAsia="en-US"/>
        </w:rPr>
      </w:pPr>
    </w:p>
    <w:p w:rsidR="00115E56" w:rsidRDefault="00115E56" w:rsidP="003F6B18">
      <w:pPr>
        <w:rPr>
          <w:rFonts w:cs="Simplified Arabic"/>
          <w:rtl/>
          <w:lang w:eastAsia="en-US"/>
        </w:rPr>
      </w:pPr>
    </w:p>
    <w:p w:rsidR="00115E56" w:rsidRDefault="00115E56" w:rsidP="003F6B18">
      <w:pPr>
        <w:rPr>
          <w:rFonts w:cs="Simplified Arabic"/>
          <w:rtl/>
          <w:lang w:eastAsia="en-US"/>
        </w:rPr>
      </w:pPr>
    </w:p>
    <w:p w:rsidR="00115E56" w:rsidRDefault="00115E56" w:rsidP="003F6B18">
      <w:pPr>
        <w:rPr>
          <w:rFonts w:cs="Simplified Arabic"/>
          <w:rtl/>
          <w:lang w:eastAsia="en-US"/>
        </w:rPr>
      </w:pPr>
    </w:p>
    <w:p w:rsidR="00115E56" w:rsidRDefault="00115E56" w:rsidP="003F6B18">
      <w:pPr>
        <w:rPr>
          <w:rFonts w:cs="Simplified Arabic"/>
          <w:rtl/>
          <w:lang w:eastAsia="en-US"/>
        </w:rPr>
      </w:pPr>
    </w:p>
    <w:p w:rsidR="00115E56" w:rsidRDefault="00115E56" w:rsidP="003F6B18">
      <w:pPr>
        <w:rPr>
          <w:rFonts w:cs="Simplified Arabic"/>
          <w:rtl/>
          <w:lang w:eastAsia="en-US"/>
        </w:rPr>
      </w:pPr>
    </w:p>
    <w:p w:rsidR="00115E56" w:rsidRDefault="00115E56" w:rsidP="003F6B18">
      <w:pPr>
        <w:rPr>
          <w:rFonts w:cs="Simplified Arabic"/>
          <w:rtl/>
          <w:lang w:eastAsia="en-US"/>
        </w:rPr>
      </w:pPr>
    </w:p>
    <w:p w:rsidR="00115E56" w:rsidRDefault="00115E56" w:rsidP="003F6B18">
      <w:pPr>
        <w:rPr>
          <w:rFonts w:cs="Simplified Arabic"/>
          <w:rtl/>
          <w:lang w:eastAsia="en-US"/>
        </w:rPr>
      </w:pPr>
    </w:p>
    <w:p w:rsidR="00115E56" w:rsidRDefault="00115E56" w:rsidP="003F6B18">
      <w:pPr>
        <w:rPr>
          <w:rFonts w:cs="Simplified Arabic"/>
          <w:rtl/>
          <w:lang w:eastAsia="en-US"/>
        </w:rPr>
      </w:pPr>
    </w:p>
    <w:p w:rsidR="00115E56" w:rsidRDefault="00115E56" w:rsidP="003F6B18">
      <w:pPr>
        <w:rPr>
          <w:rFonts w:cs="Simplified Arabic"/>
          <w:rtl/>
          <w:lang w:eastAsia="en-US"/>
        </w:rPr>
      </w:pPr>
    </w:p>
    <w:p w:rsidR="00115E56" w:rsidRDefault="00115E56" w:rsidP="003F6B18">
      <w:pPr>
        <w:rPr>
          <w:rFonts w:cs="Simplified Arabic"/>
          <w:rtl/>
          <w:lang w:eastAsia="en-US"/>
        </w:rPr>
      </w:pPr>
    </w:p>
    <w:p w:rsidR="00115E56" w:rsidRDefault="00115E56" w:rsidP="003F6B18">
      <w:pPr>
        <w:rPr>
          <w:rFonts w:cs="Simplified Arabic"/>
          <w:rtl/>
          <w:lang w:eastAsia="en-US"/>
        </w:rPr>
      </w:pPr>
    </w:p>
    <w:p w:rsidR="00115E56" w:rsidRDefault="00115E56" w:rsidP="003F6B18">
      <w:pPr>
        <w:rPr>
          <w:rFonts w:cs="Simplified Arabic"/>
          <w:rtl/>
          <w:lang w:eastAsia="en-US"/>
        </w:rPr>
      </w:pPr>
    </w:p>
    <w:p w:rsidR="00115E56" w:rsidRDefault="00115E56" w:rsidP="003F6B18">
      <w:pPr>
        <w:rPr>
          <w:rFonts w:cs="Simplified Arabic"/>
          <w:rtl/>
          <w:lang w:eastAsia="en-US"/>
        </w:rPr>
      </w:pPr>
    </w:p>
    <w:p w:rsidR="000A193D" w:rsidRDefault="000A193D" w:rsidP="000A193D">
      <w:pPr>
        <w:pStyle w:val="Heading4"/>
        <w:rPr>
          <w:rFonts w:cs="Simplified Arabic"/>
          <w:color w:val="000000"/>
          <w:sz w:val="24"/>
          <w:szCs w:val="24"/>
          <w:rtl/>
        </w:rPr>
      </w:pPr>
      <w:r w:rsidRPr="005D5EF2">
        <w:rPr>
          <w:rFonts w:cs="Simplified Arabic"/>
          <w:color w:val="000000"/>
          <w:sz w:val="24"/>
          <w:szCs w:val="24"/>
          <w:rtl/>
        </w:rPr>
        <w:lastRenderedPageBreak/>
        <w:t>ق</w:t>
      </w:r>
      <w:r w:rsidRPr="005D5EF2">
        <w:rPr>
          <w:rFonts w:cs="Simplified Arabic" w:hint="cs"/>
          <w:color w:val="000000"/>
          <w:sz w:val="24"/>
          <w:szCs w:val="24"/>
          <w:rtl/>
        </w:rPr>
        <w:t>ائمة الأشكال البيانية</w:t>
      </w:r>
    </w:p>
    <w:tbl>
      <w:tblPr>
        <w:bidiVisual/>
        <w:tblW w:w="7155" w:type="dxa"/>
        <w:jc w:val="center"/>
        <w:tblCellMar>
          <w:left w:w="0" w:type="dxa"/>
          <w:right w:w="0" w:type="dxa"/>
        </w:tblCellMar>
        <w:tblLook w:val="0000"/>
      </w:tblPr>
      <w:tblGrid>
        <w:gridCol w:w="815"/>
        <w:gridCol w:w="5683"/>
        <w:gridCol w:w="657"/>
      </w:tblGrid>
      <w:tr w:rsidR="000A193D" w:rsidRPr="00B16695" w:rsidTr="00B16695">
        <w:trPr>
          <w:trHeight w:val="435"/>
          <w:tblHeader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0A193D" w:rsidRPr="00B16695" w:rsidRDefault="000A193D" w:rsidP="00844E84">
            <w:pPr>
              <w:ind w:left="57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الشكل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0A193D" w:rsidRPr="00B16695" w:rsidRDefault="000A193D" w:rsidP="00295632">
            <w:pPr>
              <w:ind w:left="57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657" w:type="dxa"/>
            <w:vAlign w:val="center"/>
          </w:tcPr>
          <w:p w:rsidR="000A193D" w:rsidRPr="00B16695" w:rsidRDefault="000A193D" w:rsidP="00844E84">
            <w:pPr>
              <w:tabs>
                <w:tab w:val="left" w:pos="888"/>
              </w:tabs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الصفحة</w:t>
            </w:r>
          </w:p>
        </w:tc>
      </w:tr>
      <w:tr w:rsidR="000A193D" w:rsidRPr="00B16695" w:rsidTr="00B16695">
        <w:trPr>
          <w:trHeight w:val="345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0A193D" w:rsidRPr="00B16695" w:rsidRDefault="000A193D" w:rsidP="00844E84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1: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0A193D" w:rsidRPr="00B16695" w:rsidRDefault="001939DA" w:rsidP="008520DC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الهرم السكاني في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فلسطين،</w:t>
            </w:r>
            <w:proofErr w:type="spellEnd"/>
            <w:r w:rsidR="00A543E2"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2017</w:t>
            </w:r>
          </w:p>
        </w:tc>
        <w:tc>
          <w:tcPr>
            <w:tcW w:w="657" w:type="dxa"/>
          </w:tcPr>
          <w:p w:rsidR="000A193D" w:rsidRPr="00B16695" w:rsidRDefault="00395983" w:rsidP="00844E84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22</w:t>
            </w:r>
          </w:p>
        </w:tc>
      </w:tr>
      <w:tr w:rsidR="000A193D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0A193D" w:rsidRPr="00B16695" w:rsidRDefault="000A193D" w:rsidP="00844E84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eastAsia="en-US"/>
              </w:rPr>
              <w:t>2</w:t>
            </w: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0A193D" w:rsidRPr="00B16695" w:rsidRDefault="000A193D" w:rsidP="008520DC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الهرم السكاني في الضفة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الغربية،</w:t>
            </w:r>
            <w:proofErr w:type="spellEnd"/>
            <w:r w:rsidR="00A543E2"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2017</w:t>
            </w:r>
          </w:p>
        </w:tc>
        <w:tc>
          <w:tcPr>
            <w:tcW w:w="657" w:type="dxa"/>
          </w:tcPr>
          <w:p w:rsidR="000A193D" w:rsidRPr="00B16695" w:rsidRDefault="00395983" w:rsidP="00844E84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23</w:t>
            </w:r>
          </w:p>
        </w:tc>
      </w:tr>
      <w:tr w:rsidR="000A193D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0A193D" w:rsidRPr="00B16695" w:rsidRDefault="000A193D" w:rsidP="00844E84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3: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0A193D" w:rsidRPr="00B16695" w:rsidRDefault="000A193D" w:rsidP="008520DC">
            <w:pPr>
              <w:pStyle w:val="Heading3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الهرم السكاني في قطاع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غزة،</w:t>
            </w:r>
            <w:proofErr w:type="spellEnd"/>
            <w:r w:rsidR="00A543E2"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2017</w:t>
            </w:r>
            <w:r w:rsidR="00A543E2"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657" w:type="dxa"/>
          </w:tcPr>
          <w:p w:rsidR="000A193D" w:rsidRPr="00B16695" w:rsidRDefault="00395983" w:rsidP="00844E84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23</w:t>
            </w:r>
          </w:p>
        </w:tc>
      </w:tr>
      <w:tr w:rsidR="000A193D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0A193D" w:rsidRPr="00B16695" w:rsidRDefault="000A193D" w:rsidP="00844E84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4: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0A193D" w:rsidRPr="00B16695" w:rsidRDefault="000A193D" w:rsidP="008520DC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متوسط حجم الأسرة في فلسطين لسنوات مختارة</w:t>
            </w:r>
          </w:p>
        </w:tc>
        <w:tc>
          <w:tcPr>
            <w:tcW w:w="657" w:type="dxa"/>
          </w:tcPr>
          <w:p w:rsidR="000A193D" w:rsidRPr="00B16695" w:rsidRDefault="00395983" w:rsidP="00844E84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25</w:t>
            </w:r>
          </w:p>
        </w:tc>
      </w:tr>
      <w:tr w:rsidR="001939DA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939DA" w:rsidRPr="00B16695" w:rsidRDefault="001939DA" w:rsidP="00EF1B7D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5</w:t>
            </w:r>
            <w:r w:rsidR="00295632"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 </w:t>
            </w: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939DA" w:rsidRPr="00B16695" w:rsidRDefault="001939DA" w:rsidP="008520DC">
            <w:pPr>
              <w:pStyle w:val="Heading3"/>
              <w:ind w:firstLine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نسبة النساء (20-24 سنة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اللواتي تزوجن قبل بلوغهن سن 18 سنة حسب المنطقة لسنوات مختارة</w:t>
            </w:r>
          </w:p>
        </w:tc>
        <w:tc>
          <w:tcPr>
            <w:tcW w:w="657" w:type="dxa"/>
          </w:tcPr>
          <w:p w:rsidR="001939DA" w:rsidRPr="00B16695" w:rsidRDefault="00395983" w:rsidP="00844E84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26</w:t>
            </w:r>
          </w:p>
        </w:tc>
      </w:tr>
      <w:tr w:rsidR="001939DA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939DA" w:rsidRPr="00B16695" w:rsidRDefault="001939DA" w:rsidP="00EF1B7D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="00EF1B7D"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6</w:t>
            </w: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939DA" w:rsidRPr="00B16695" w:rsidRDefault="00EF1B7D" w:rsidP="008520DC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معدلات معرفة القراءة والكتابة بين النساء والرجال (15 سنة فأكثر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D20A33"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                    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في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فلسطين،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2004-</w:t>
            </w:r>
            <w:proofErr w:type="spellEnd"/>
            <w:r w:rsidR="00A543E2"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2017</w:t>
            </w:r>
          </w:p>
        </w:tc>
        <w:tc>
          <w:tcPr>
            <w:tcW w:w="657" w:type="dxa"/>
          </w:tcPr>
          <w:p w:rsidR="001939DA" w:rsidRPr="00B16695" w:rsidRDefault="00395983" w:rsidP="00844E84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29</w:t>
            </w:r>
          </w:p>
        </w:tc>
      </w:tr>
      <w:tr w:rsidR="001A4DB8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1A4DB8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</w:rPr>
              <w:t>شك</w:t>
            </w: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ل 7: 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8520DC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رعاية الأمومة والصحة الإنجابية في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فلسطين،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2014 (نسبة مئوية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657" w:type="dxa"/>
          </w:tcPr>
          <w:p w:rsidR="001A4DB8" w:rsidRPr="00B16695" w:rsidRDefault="00395983" w:rsidP="00844E84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35</w:t>
            </w:r>
          </w:p>
        </w:tc>
      </w:tr>
      <w:tr w:rsidR="001A4DB8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1A4DB8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8: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824F17" w:rsidP="001A4DB8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الولادات القيصرية حسب </w:t>
            </w:r>
            <w:proofErr w:type="spellStart"/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المنطقة،</w:t>
            </w:r>
            <w:proofErr w:type="spellEnd"/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ومؤشر </w:t>
            </w:r>
            <w:proofErr w:type="spellStart"/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الثروة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،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2014 (نسبة مئوية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657" w:type="dxa"/>
          </w:tcPr>
          <w:p w:rsidR="001A4DB8" w:rsidRPr="00B16695" w:rsidRDefault="00395983" w:rsidP="00844E84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36</w:t>
            </w:r>
          </w:p>
        </w:tc>
      </w:tr>
      <w:tr w:rsidR="001A4DB8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1A4DB8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9: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8520DC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نسبة النساء (20-24 سنة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اللواتي انجبن مولوداً</w:t>
            </w: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قبل بلوغهن 18 سنة حسب خصائص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مختارة،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2014 (نسبة مئوية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657" w:type="dxa"/>
          </w:tcPr>
          <w:p w:rsidR="001A4DB8" w:rsidRPr="00B16695" w:rsidRDefault="00395983" w:rsidP="000B6553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37</w:t>
            </w:r>
          </w:p>
        </w:tc>
      </w:tr>
      <w:tr w:rsidR="001A4DB8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1A4DB8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10: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395983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الأطباء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البشريون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حسب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المنطقة،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395983"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2017</w:t>
            </w: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657" w:type="dxa"/>
          </w:tcPr>
          <w:p w:rsidR="001A4DB8" w:rsidRPr="00B16695" w:rsidRDefault="00395983" w:rsidP="00844E84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38</w:t>
            </w:r>
          </w:p>
        </w:tc>
      </w:tr>
      <w:tr w:rsidR="001A4DB8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1A4DB8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11: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395983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أطباء الأسنان حسب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المنطقة،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395983"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2017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(توزيع نسبي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657" w:type="dxa"/>
          </w:tcPr>
          <w:p w:rsidR="001A4DB8" w:rsidRPr="00B16695" w:rsidRDefault="00395983" w:rsidP="00844E84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39</w:t>
            </w:r>
          </w:p>
        </w:tc>
      </w:tr>
      <w:tr w:rsidR="001A4DB8" w:rsidRPr="00B16695" w:rsidTr="00B16695">
        <w:trPr>
          <w:trHeight w:val="34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1A4DB8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12: 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395983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الممرضون حسب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المنطقة،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395983"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2017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(توزيع نسبي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657" w:type="dxa"/>
          </w:tcPr>
          <w:p w:rsidR="001A4DB8" w:rsidRPr="00B16695" w:rsidRDefault="00395983" w:rsidP="000B6553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40</w:t>
            </w:r>
          </w:p>
        </w:tc>
      </w:tr>
      <w:tr w:rsidR="001A4DB8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1A4DB8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13: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395983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الصيادلة حسب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المنطقة،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395983"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2017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(توزيع نسبي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657" w:type="dxa"/>
          </w:tcPr>
          <w:p w:rsidR="001A4DB8" w:rsidRPr="00B16695" w:rsidRDefault="00395983" w:rsidP="000B6553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41</w:t>
            </w:r>
          </w:p>
        </w:tc>
      </w:tr>
      <w:tr w:rsidR="001A4DB8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1A4DB8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14: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DD5722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نسبة ال</w:t>
            </w:r>
            <w:r w:rsidR="00DD5722"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أ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فراد ذوي الإعاقة في فلسطين حسب الفئة العمرية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والجنس،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2017</w:t>
            </w:r>
          </w:p>
        </w:tc>
        <w:tc>
          <w:tcPr>
            <w:tcW w:w="657" w:type="dxa"/>
          </w:tcPr>
          <w:p w:rsidR="001A4DB8" w:rsidRPr="00B16695" w:rsidRDefault="00395983" w:rsidP="00844E84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45</w:t>
            </w:r>
          </w:p>
        </w:tc>
      </w:tr>
      <w:tr w:rsidR="001A4DB8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1A4DB8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15: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C62EC1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النساء والرجال المشاركون في القوى العاملة (15 سنة فأكثر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في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فلسطين،</w:t>
            </w:r>
            <w:proofErr w:type="spellEnd"/>
            <w:r w:rsidR="00C62EC1"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        </w:t>
            </w: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2001–</w:t>
            </w:r>
            <w:proofErr w:type="spellEnd"/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2017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(نسبة مئوية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657" w:type="dxa"/>
          </w:tcPr>
          <w:p w:rsidR="001A4DB8" w:rsidRPr="00B16695" w:rsidRDefault="00395983" w:rsidP="000B6553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47</w:t>
            </w:r>
          </w:p>
        </w:tc>
      </w:tr>
      <w:tr w:rsidR="001A4DB8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1A4DB8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16: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8520DC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النساء والرجال المشاركين في القوى العاملة (15 سنة فأكثر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حسب عدد السنوات الدراسية في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فلسطين،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2017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(نسبة مئوية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657" w:type="dxa"/>
          </w:tcPr>
          <w:p w:rsidR="001A4DB8" w:rsidRPr="00B16695" w:rsidRDefault="00395983" w:rsidP="000B6553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49</w:t>
            </w:r>
          </w:p>
        </w:tc>
      </w:tr>
      <w:tr w:rsidR="001A4DB8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1A4DB8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lastRenderedPageBreak/>
              <w:t xml:space="preserve">شكل 17: 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395983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النساء والرجال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العاملون (15 سنة فأكثر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حسب النشاط الاقتصادي في فلسطين،</w:t>
            </w:r>
            <w:r w:rsidRPr="0040526A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395983"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2017</w:t>
            </w: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      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657" w:type="dxa"/>
          </w:tcPr>
          <w:p w:rsidR="001A4DB8" w:rsidRPr="00B16695" w:rsidRDefault="00395983" w:rsidP="00844E84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50</w:t>
            </w:r>
          </w:p>
        </w:tc>
      </w:tr>
      <w:tr w:rsidR="001A4DB8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1A4DB8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18: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8520DC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النساء والرجال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العاملون (15 سنة فأكثر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حسب المهنة في فلسطين،</w:t>
            </w:r>
            <w:r w:rsidR="0040526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2017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395983"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 </w:t>
            </w:r>
            <w:r w:rsidR="0040526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 </w:t>
            </w:r>
            <w:r w:rsidR="00395983"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   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657" w:type="dxa"/>
          </w:tcPr>
          <w:p w:rsidR="001A4DB8" w:rsidRPr="00B16695" w:rsidRDefault="00395983" w:rsidP="000B6553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51</w:t>
            </w:r>
          </w:p>
        </w:tc>
      </w:tr>
      <w:tr w:rsidR="001A4DB8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1A4DB8">
            <w:pPr>
              <w:ind w:left="23" w:right="-96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19: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8520DC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النساء والرجال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العاملون (15 سنة فأكثر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حسب الحالة العملية في فلسطين،</w:t>
            </w:r>
            <w:r w:rsidRPr="0040526A">
              <w:rPr>
                <w:rFonts w:ascii="Simplified Arabic" w:hAnsi="Simplified Arabic" w:cs="Simplified Arabic"/>
                <w:color w:val="000000" w:themeColor="text1"/>
                <w:sz w:val="10"/>
                <w:szCs w:val="10"/>
                <w:rtl/>
              </w:rPr>
              <w:t xml:space="preserve">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2017</w:t>
            </w: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 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(توزيع نسبي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657" w:type="dxa"/>
          </w:tcPr>
          <w:p w:rsidR="001A4DB8" w:rsidRPr="00B16695" w:rsidRDefault="00395983" w:rsidP="000B6553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52</w:t>
            </w:r>
          </w:p>
        </w:tc>
      </w:tr>
      <w:tr w:rsidR="001A4DB8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1A4DB8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20: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395983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معدل البطالة بين النساء والرجال المشاركين في القوى العاملة (15 سنة فأكثر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         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في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فلسطين،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2001-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2017</w:t>
            </w:r>
          </w:p>
        </w:tc>
        <w:tc>
          <w:tcPr>
            <w:tcW w:w="657" w:type="dxa"/>
          </w:tcPr>
          <w:p w:rsidR="001A4DB8" w:rsidRPr="00B16695" w:rsidRDefault="00395983" w:rsidP="000B6553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53</w:t>
            </w:r>
          </w:p>
        </w:tc>
      </w:tr>
      <w:tr w:rsidR="001A4DB8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1A4DB8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eastAsia="en-US"/>
              </w:rPr>
              <w:t>21</w:t>
            </w: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8520DC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معدل البطالة بين النساء والرجال المشاركين في القوى العاملة (15 سنة فأكثر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حسب عدد السنوات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الدراسية في فلسطين،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 2017</w:t>
            </w:r>
          </w:p>
        </w:tc>
        <w:tc>
          <w:tcPr>
            <w:tcW w:w="657" w:type="dxa"/>
          </w:tcPr>
          <w:p w:rsidR="001A4DB8" w:rsidRPr="00B16695" w:rsidRDefault="00395983" w:rsidP="000B6553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54</w:t>
            </w:r>
          </w:p>
        </w:tc>
      </w:tr>
      <w:tr w:rsidR="001A4DB8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1A4DB8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eastAsia="en-US"/>
              </w:rPr>
              <w:t>22</w:t>
            </w: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8520DC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العاملون في القطاع العام المدني حسب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المنطقة،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2017 (توزيع نسبي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657" w:type="dxa"/>
          </w:tcPr>
          <w:p w:rsidR="001A4DB8" w:rsidRPr="00B16695" w:rsidRDefault="00395983" w:rsidP="000B6553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59</w:t>
            </w:r>
          </w:p>
        </w:tc>
      </w:tr>
      <w:tr w:rsidR="001A4DB8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1A4DB8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eastAsia="en-US"/>
              </w:rPr>
              <w:t>23</w:t>
            </w: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302D8A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نسبة الفقر بين الأفراد وفقاً لأنماط الاستهلاك الشهري حسب المنطقة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والجنس,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2017</w:t>
            </w:r>
          </w:p>
        </w:tc>
        <w:tc>
          <w:tcPr>
            <w:tcW w:w="657" w:type="dxa"/>
          </w:tcPr>
          <w:p w:rsidR="001A4DB8" w:rsidRPr="00B16695" w:rsidRDefault="00395983" w:rsidP="00844E84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61</w:t>
            </w:r>
          </w:p>
        </w:tc>
      </w:tr>
      <w:tr w:rsidR="001A4DB8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1A4DB8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eastAsia="en-US"/>
              </w:rPr>
              <w:t>24</w:t>
            </w: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8520DC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نسبة الفقر بين الأفراد وفقاً لأنماط الاستهلاك الشهري حسب</w:t>
            </w: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المنطقة </w:t>
            </w: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                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وجنس رب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الأسرة،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2017</w:t>
            </w:r>
          </w:p>
        </w:tc>
        <w:tc>
          <w:tcPr>
            <w:tcW w:w="657" w:type="dxa"/>
          </w:tcPr>
          <w:p w:rsidR="001A4DB8" w:rsidRPr="00B16695" w:rsidRDefault="00B16695" w:rsidP="00844E84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62</w:t>
            </w:r>
          </w:p>
        </w:tc>
      </w:tr>
      <w:tr w:rsidR="001A4DB8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1A4DB8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eastAsia="en-US"/>
              </w:rPr>
              <w:t>25</w:t>
            </w: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8520DC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أعضاء المجلس التشريعي النساء والرجال حسب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المنطقة،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2017 (توزيع نسبي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657" w:type="dxa"/>
          </w:tcPr>
          <w:p w:rsidR="001A4DB8" w:rsidRPr="00B16695" w:rsidRDefault="00B16695" w:rsidP="00B16695">
            <w:pPr>
              <w:tabs>
                <w:tab w:val="left" w:pos="191"/>
                <w:tab w:val="center" w:pos="323"/>
              </w:tabs>
              <w:spacing w:before="60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ab/>
            </w: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ab/>
            </w: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63</w:t>
            </w:r>
          </w:p>
        </w:tc>
      </w:tr>
      <w:tr w:rsidR="001A4DB8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1A4DB8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eastAsia="en-US"/>
              </w:rPr>
              <w:t>26</w:t>
            </w: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B16695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 في الهيئات المحلية في الضفة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الغربية</w:t>
            </w: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،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2017</w:t>
            </w:r>
            <w:r w:rsidR="00B16695"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/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2018 (توزيع نسبي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657" w:type="dxa"/>
          </w:tcPr>
          <w:p w:rsidR="001A4DB8" w:rsidRPr="00B16695" w:rsidRDefault="00B16695" w:rsidP="00844E84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64</w:t>
            </w:r>
          </w:p>
        </w:tc>
      </w:tr>
      <w:tr w:rsidR="00C17D31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17D31" w:rsidRPr="00B16695" w:rsidRDefault="00C17D31" w:rsidP="001A4DB8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eastAsia="en-US"/>
              </w:rPr>
              <w:t>27</w:t>
            </w: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17D31" w:rsidRPr="00B16695" w:rsidRDefault="00C17D31" w:rsidP="008520DC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السفراء في دولة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فلسطين،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2016 (توزيع نسبي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657" w:type="dxa"/>
          </w:tcPr>
          <w:p w:rsidR="00C17D31" w:rsidRPr="00B16695" w:rsidRDefault="00B16695" w:rsidP="00C62EC1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65</w:t>
            </w:r>
          </w:p>
        </w:tc>
      </w:tr>
      <w:tr w:rsidR="00C17D31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17D31" w:rsidRPr="00B16695" w:rsidRDefault="00C17D31" w:rsidP="001A4DB8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eastAsia="en-US"/>
              </w:rPr>
              <w:t>28</w:t>
            </w: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17D31" w:rsidRPr="00B16695" w:rsidRDefault="008975C9" w:rsidP="008520DC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النساء والرجال في الشرطة الفلسطينية في الضفة الغربية لسنوات مختارة (توزيع نسبي</w:t>
            </w:r>
            <w:proofErr w:type="spellStart"/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657" w:type="dxa"/>
          </w:tcPr>
          <w:p w:rsidR="00C17D31" w:rsidRPr="00B16695" w:rsidRDefault="00B16695" w:rsidP="00C62EC1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66</w:t>
            </w:r>
          </w:p>
        </w:tc>
      </w:tr>
      <w:tr w:rsidR="00C17D31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17D31" w:rsidRPr="00B16695" w:rsidRDefault="00C17D31" w:rsidP="001A4DB8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29: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17D31" w:rsidRPr="00B16695" w:rsidRDefault="008975C9" w:rsidP="008520DC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أعضاء مجالس الطلبة في الجامعات في الضفة الغربية حسب </w:t>
            </w:r>
            <w:proofErr w:type="spellStart"/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الجنس،</w:t>
            </w:r>
            <w:proofErr w:type="spellEnd"/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2017         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657" w:type="dxa"/>
          </w:tcPr>
          <w:p w:rsidR="00C17D31" w:rsidRPr="00B16695" w:rsidRDefault="00B16695" w:rsidP="00C62EC1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67</w:t>
            </w:r>
          </w:p>
        </w:tc>
      </w:tr>
      <w:tr w:rsidR="001A4DB8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1A4DB8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30: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8975C9" w:rsidP="008520DC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النساء والرجال ا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لمحامين </w:t>
            </w: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المزاولين للمهنة حسب </w:t>
            </w:r>
            <w:proofErr w:type="spellStart"/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المنطقة،</w:t>
            </w:r>
            <w:proofErr w:type="spellEnd"/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2017 (توزيع نسبي</w:t>
            </w:r>
            <w:proofErr w:type="spellStart"/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657" w:type="dxa"/>
          </w:tcPr>
          <w:p w:rsidR="001A4DB8" w:rsidRPr="00B16695" w:rsidRDefault="00B16695" w:rsidP="00844E84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68</w:t>
            </w:r>
          </w:p>
        </w:tc>
      </w:tr>
      <w:tr w:rsidR="001A4DB8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1A4DB8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31: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8520DC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في القضاء حسب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المنطقة،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2017 (توزيع نسبي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657" w:type="dxa"/>
          </w:tcPr>
          <w:p w:rsidR="001A4DB8" w:rsidRPr="00B16695" w:rsidRDefault="00550A91" w:rsidP="00844E84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69</w:t>
            </w:r>
          </w:p>
        </w:tc>
      </w:tr>
      <w:tr w:rsidR="001A4DB8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1A4DB8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lastRenderedPageBreak/>
              <w:t>شكل 32: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8520DC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أعضاء النيابة العامة حسب 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المنطقة،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2017 (توزيع نسبي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657" w:type="dxa"/>
          </w:tcPr>
          <w:p w:rsidR="001A4DB8" w:rsidRPr="00B16695" w:rsidRDefault="00933644" w:rsidP="00844E84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71</w:t>
            </w:r>
          </w:p>
        </w:tc>
      </w:tr>
      <w:tr w:rsidR="001A4DB8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1A4DB8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33: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9338BA" w:rsidP="009338BA">
            <w:pPr>
              <w:pStyle w:val="Heading3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النساء والرجال المهندسون المسجلين في نقابة المهندسين حسب </w:t>
            </w:r>
            <w:proofErr w:type="spellStart"/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المنطقة،</w:t>
            </w:r>
            <w:proofErr w:type="spellEnd"/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3E2574"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          </w:t>
            </w: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2017 (توزيع نسبي</w:t>
            </w:r>
            <w:proofErr w:type="spellStart"/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657" w:type="dxa"/>
          </w:tcPr>
          <w:p w:rsidR="001A4DB8" w:rsidRPr="00B16695" w:rsidRDefault="00933644" w:rsidP="00844E84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72</w:t>
            </w:r>
          </w:p>
        </w:tc>
      </w:tr>
      <w:tr w:rsidR="001A4DB8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1A4DB8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34: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0F310F" w:rsidP="000F310F">
            <w:pPr>
              <w:pStyle w:val="Heading3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النساء والرجال الصحفيون ورؤساء التحرير المسجلين في نقابة الصحفيي</w:t>
            </w:r>
            <w:r w:rsidRPr="00B16695">
              <w:rPr>
                <w:rFonts w:ascii="Simplified Arabic" w:hAnsi="Simplified Arabic" w:cs="Simplified Arabic" w:hint="eastAsia"/>
                <w:color w:val="000000" w:themeColor="text1"/>
                <w:sz w:val="20"/>
                <w:szCs w:val="20"/>
                <w:rtl/>
              </w:rPr>
              <w:t>ن</w:t>
            </w: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الفلسطينيي</w:t>
            </w:r>
            <w:r w:rsidRPr="00B16695">
              <w:rPr>
                <w:rFonts w:ascii="Simplified Arabic" w:hAnsi="Simplified Arabic" w:cs="Simplified Arabic" w:hint="eastAsia"/>
                <w:color w:val="000000" w:themeColor="text1"/>
                <w:sz w:val="20"/>
                <w:szCs w:val="20"/>
                <w:rtl/>
              </w:rPr>
              <w:t>ن</w:t>
            </w:r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في الضفة </w:t>
            </w:r>
            <w:proofErr w:type="spellStart"/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الغربية،</w:t>
            </w:r>
            <w:proofErr w:type="spellEnd"/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2017 (توزيع نسبي</w:t>
            </w:r>
            <w:proofErr w:type="spellStart"/>
            <w:r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657" w:type="dxa"/>
          </w:tcPr>
          <w:p w:rsidR="001A4DB8" w:rsidRPr="00B16695" w:rsidRDefault="00B16695" w:rsidP="00844E84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73</w:t>
            </w:r>
          </w:p>
        </w:tc>
      </w:tr>
      <w:tr w:rsidR="001A4DB8" w:rsidRPr="00B16695" w:rsidTr="00B16695">
        <w:trPr>
          <w:trHeight w:val="20"/>
          <w:jc w:val="center"/>
        </w:trPr>
        <w:tc>
          <w:tcPr>
            <w:tcW w:w="81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1A4DB8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35:</w:t>
            </w:r>
          </w:p>
        </w:tc>
        <w:tc>
          <w:tcPr>
            <w:tcW w:w="5683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A4DB8" w:rsidRPr="00B16695" w:rsidRDefault="001A4DB8" w:rsidP="008520DC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أعضاء الغرف التجارية الصناعية الزراعية حسب المنطقة</w:t>
            </w:r>
            <w:r w:rsidR="00B16695"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proofErr w:type="spellStart"/>
            <w:r w:rsidR="00B16695" w:rsidRPr="00B1669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والجنس</w:t>
            </w:r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،</w:t>
            </w:r>
            <w:proofErr w:type="spellEnd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2017 (توزيع نسبي</w:t>
            </w:r>
            <w:proofErr w:type="spellStart"/>
            <w:r w:rsidRPr="00B1669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657" w:type="dxa"/>
          </w:tcPr>
          <w:p w:rsidR="001A4DB8" w:rsidRPr="00B16695" w:rsidRDefault="00B16695" w:rsidP="00844E84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1669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74</w:t>
            </w:r>
          </w:p>
        </w:tc>
      </w:tr>
    </w:tbl>
    <w:p w:rsidR="000A193D" w:rsidRPr="008E40F7" w:rsidRDefault="000A193D" w:rsidP="000A193D">
      <w:pPr>
        <w:rPr>
          <w:color w:val="000000" w:themeColor="text1"/>
          <w:rtl/>
        </w:rPr>
      </w:pPr>
    </w:p>
    <w:p w:rsidR="000A193D" w:rsidRDefault="000A193D" w:rsidP="000A193D">
      <w:pPr>
        <w:rPr>
          <w:highlight w:val="yellow"/>
          <w:rtl/>
        </w:rPr>
      </w:pPr>
    </w:p>
    <w:sectPr w:rsidR="000A193D" w:rsidSect="00295632">
      <w:footerReference w:type="default" r:id="rId13"/>
      <w:pgSz w:w="8392" w:h="11907" w:code="11"/>
      <w:pgMar w:top="1418" w:right="1418" w:bottom="1418" w:left="1418" w:header="510" w:footer="51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26A" w:rsidRDefault="0040526A">
      <w:r>
        <w:separator/>
      </w:r>
    </w:p>
  </w:endnote>
  <w:endnote w:type="continuationSeparator" w:id="0">
    <w:p w:rsidR="0040526A" w:rsidRDefault="00405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26A" w:rsidRDefault="0040526A">
    <w:pPr>
      <w:pStyle w:val="Footer"/>
      <w:jc w:val="cen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26A" w:rsidRDefault="0040526A">
      <w:r>
        <w:separator/>
      </w:r>
    </w:p>
  </w:footnote>
  <w:footnote w:type="continuationSeparator" w:id="0">
    <w:p w:rsidR="0040526A" w:rsidRDefault="004052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112BB"/>
    <w:multiLevelType w:val="hybridMultilevel"/>
    <w:tmpl w:val="620AA5FC"/>
    <w:lvl w:ilvl="0" w:tplc="04010001">
      <w:start w:val="1"/>
      <w:numFmt w:val="bullet"/>
      <w:lvlText w:val=""/>
      <w:lvlJc w:val="left"/>
      <w:pPr>
        <w:tabs>
          <w:tab w:val="num" w:pos="892"/>
        </w:tabs>
        <w:ind w:left="892" w:right="892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612"/>
        </w:tabs>
        <w:ind w:left="1612" w:right="161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32"/>
        </w:tabs>
        <w:ind w:left="2332" w:right="233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52"/>
        </w:tabs>
        <w:ind w:left="3052" w:right="305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72"/>
        </w:tabs>
        <w:ind w:left="3772" w:right="377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92"/>
        </w:tabs>
        <w:ind w:left="4492" w:right="449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12"/>
        </w:tabs>
        <w:ind w:left="5212" w:right="521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32"/>
        </w:tabs>
        <w:ind w:left="5932" w:right="593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52"/>
        </w:tabs>
        <w:ind w:left="6652" w:right="6652" w:hanging="360"/>
      </w:pPr>
      <w:rPr>
        <w:rFonts w:ascii="Wingdings" w:hAnsi="Wingdings" w:hint="default"/>
      </w:rPr>
    </w:lvl>
  </w:abstractNum>
  <w:abstractNum w:abstractNumId="1">
    <w:nsid w:val="0A965EB2"/>
    <w:multiLevelType w:val="hybridMultilevel"/>
    <w:tmpl w:val="2460CF2C"/>
    <w:lvl w:ilvl="0" w:tplc="04010001">
      <w:start w:val="1"/>
      <w:numFmt w:val="bullet"/>
      <w:lvlText w:val=""/>
      <w:lvlJc w:val="left"/>
      <w:pPr>
        <w:tabs>
          <w:tab w:val="num" w:pos="792"/>
        </w:tabs>
        <w:ind w:left="792" w:right="792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2"/>
        </w:tabs>
        <w:ind w:left="1512" w:right="151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2"/>
        </w:tabs>
        <w:ind w:left="2232" w:right="223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2"/>
        </w:tabs>
        <w:ind w:left="2952" w:right="295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2"/>
        </w:tabs>
        <w:ind w:left="3672" w:right="367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2"/>
        </w:tabs>
        <w:ind w:left="4392" w:right="439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2"/>
        </w:tabs>
        <w:ind w:left="5112" w:right="511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2"/>
        </w:tabs>
        <w:ind w:left="5832" w:right="583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2"/>
        </w:tabs>
        <w:ind w:left="6552" w:right="6552" w:hanging="360"/>
      </w:pPr>
      <w:rPr>
        <w:rFonts w:ascii="Wingdings" w:hAnsi="Wingdings" w:hint="default"/>
      </w:rPr>
    </w:lvl>
  </w:abstractNum>
  <w:abstractNum w:abstractNumId="2">
    <w:nsid w:val="12FB59D3"/>
    <w:multiLevelType w:val="hybridMultilevel"/>
    <w:tmpl w:val="99302FC0"/>
    <w:lvl w:ilvl="0" w:tplc="04010001">
      <w:start w:val="1"/>
      <w:numFmt w:val="bullet"/>
      <w:lvlText w:val=""/>
      <w:lvlJc w:val="left"/>
      <w:pPr>
        <w:tabs>
          <w:tab w:val="num" w:pos="750"/>
        </w:tabs>
        <w:ind w:left="750" w:right="75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70"/>
        </w:tabs>
        <w:ind w:left="1470" w:right="147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90"/>
        </w:tabs>
        <w:ind w:left="2190" w:right="219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10"/>
        </w:tabs>
        <w:ind w:left="2910" w:right="291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30"/>
        </w:tabs>
        <w:ind w:left="3630" w:right="363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50"/>
        </w:tabs>
        <w:ind w:left="4350" w:right="435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70"/>
        </w:tabs>
        <w:ind w:left="5070" w:right="507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90"/>
        </w:tabs>
        <w:ind w:left="5790" w:right="579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10"/>
        </w:tabs>
        <w:ind w:left="6510" w:right="6510" w:hanging="360"/>
      </w:pPr>
      <w:rPr>
        <w:rFonts w:ascii="Wingdings" w:hAnsi="Wingdings" w:hint="default"/>
      </w:rPr>
    </w:lvl>
  </w:abstractNum>
  <w:abstractNum w:abstractNumId="3">
    <w:nsid w:val="25A678D5"/>
    <w:multiLevelType w:val="hybridMultilevel"/>
    <w:tmpl w:val="C422EB3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30FD1F70"/>
    <w:multiLevelType w:val="hybridMultilevel"/>
    <w:tmpl w:val="71FEB880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3102656D"/>
    <w:multiLevelType w:val="hybridMultilevel"/>
    <w:tmpl w:val="C3AC37A4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6">
    <w:nsid w:val="325355F6"/>
    <w:multiLevelType w:val="hybridMultilevel"/>
    <w:tmpl w:val="F85A58E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3A382494"/>
    <w:multiLevelType w:val="hybridMultilevel"/>
    <w:tmpl w:val="E57C8D02"/>
    <w:lvl w:ilvl="0" w:tplc="04010001">
      <w:start w:val="1"/>
      <w:numFmt w:val="bullet"/>
      <w:lvlText w:val=""/>
      <w:lvlJc w:val="left"/>
      <w:pPr>
        <w:tabs>
          <w:tab w:val="num" w:pos="892"/>
        </w:tabs>
        <w:ind w:left="892" w:right="892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612"/>
        </w:tabs>
        <w:ind w:left="1612" w:right="161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32"/>
        </w:tabs>
        <w:ind w:left="2332" w:right="233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52"/>
        </w:tabs>
        <w:ind w:left="3052" w:right="305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72"/>
        </w:tabs>
        <w:ind w:left="3772" w:right="377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92"/>
        </w:tabs>
        <w:ind w:left="4492" w:right="449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12"/>
        </w:tabs>
        <w:ind w:left="5212" w:right="521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32"/>
        </w:tabs>
        <w:ind w:left="5932" w:right="593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52"/>
        </w:tabs>
        <w:ind w:left="6652" w:right="6652" w:hanging="360"/>
      </w:pPr>
      <w:rPr>
        <w:rFonts w:ascii="Wingdings" w:hAnsi="Wingdings" w:hint="default"/>
      </w:rPr>
    </w:lvl>
  </w:abstractNum>
  <w:abstractNum w:abstractNumId="8">
    <w:nsid w:val="42FB69AD"/>
    <w:multiLevelType w:val="hybridMultilevel"/>
    <w:tmpl w:val="CF7C4DD8"/>
    <w:lvl w:ilvl="0" w:tplc="16B218A4">
      <w:start w:val="1"/>
      <w:numFmt w:val="bullet"/>
      <w:lvlText w:val=""/>
      <w:lvlJc w:val="left"/>
      <w:pPr>
        <w:tabs>
          <w:tab w:val="num" w:pos="3630"/>
        </w:tabs>
        <w:ind w:left="3630" w:right="363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70"/>
        </w:tabs>
        <w:ind w:left="1470" w:right="147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90"/>
        </w:tabs>
        <w:ind w:left="2190" w:right="219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10"/>
        </w:tabs>
        <w:ind w:left="2910" w:right="291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30"/>
        </w:tabs>
        <w:ind w:left="3630" w:right="363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50"/>
        </w:tabs>
        <w:ind w:left="4350" w:right="435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70"/>
        </w:tabs>
        <w:ind w:left="5070" w:right="507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90"/>
        </w:tabs>
        <w:ind w:left="5790" w:right="579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10"/>
        </w:tabs>
        <w:ind w:left="6510" w:right="6510" w:hanging="360"/>
      </w:pPr>
      <w:rPr>
        <w:rFonts w:ascii="Wingdings" w:hAnsi="Wingdings" w:hint="default"/>
      </w:rPr>
    </w:lvl>
  </w:abstractNum>
  <w:abstractNum w:abstractNumId="9">
    <w:nsid w:val="43F30076"/>
    <w:multiLevelType w:val="hybridMultilevel"/>
    <w:tmpl w:val="5A9C83AE"/>
    <w:lvl w:ilvl="0" w:tplc="4AE6C42A">
      <w:start w:val="1"/>
      <w:numFmt w:val="decimal"/>
      <w:pStyle w:val="Heading7"/>
      <w:lvlText w:val="%1."/>
      <w:lvlJc w:val="left"/>
      <w:pPr>
        <w:tabs>
          <w:tab w:val="num" w:pos="665"/>
        </w:tabs>
        <w:ind w:left="665" w:right="665" w:hanging="360"/>
      </w:pPr>
      <w:rPr>
        <w:rFonts w:ascii="Times New Roman" w:hAnsi="Times New Roman" w:cs="Times New Roman"/>
      </w:rPr>
    </w:lvl>
    <w:lvl w:ilvl="1" w:tplc="33B07200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0">
    <w:nsid w:val="4A987DB6"/>
    <w:multiLevelType w:val="hybridMultilevel"/>
    <w:tmpl w:val="0EA0578C"/>
    <w:lvl w:ilvl="0" w:tplc="04010001">
      <w:start w:val="1"/>
      <w:numFmt w:val="bullet"/>
      <w:lvlText w:val=""/>
      <w:lvlJc w:val="left"/>
      <w:pPr>
        <w:tabs>
          <w:tab w:val="num" w:pos="1060"/>
        </w:tabs>
        <w:ind w:left="1060" w:right="106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780"/>
        </w:tabs>
        <w:ind w:left="1780" w:right="17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00"/>
        </w:tabs>
        <w:ind w:left="2500" w:right="25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20"/>
        </w:tabs>
        <w:ind w:left="3220" w:right="32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40"/>
        </w:tabs>
        <w:ind w:left="3940" w:right="39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60"/>
        </w:tabs>
        <w:ind w:left="4660" w:right="46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80"/>
        </w:tabs>
        <w:ind w:left="5380" w:right="53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00"/>
        </w:tabs>
        <w:ind w:left="6100" w:right="61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20"/>
        </w:tabs>
        <w:ind w:left="6820" w:right="6820" w:hanging="360"/>
      </w:pPr>
      <w:rPr>
        <w:rFonts w:ascii="Wingdings" w:hAnsi="Wingdings" w:hint="default"/>
      </w:rPr>
    </w:lvl>
  </w:abstractNum>
  <w:abstractNum w:abstractNumId="11">
    <w:nsid w:val="5CC07F02"/>
    <w:multiLevelType w:val="hybridMultilevel"/>
    <w:tmpl w:val="68BA1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1E0EB3"/>
    <w:multiLevelType w:val="hybridMultilevel"/>
    <w:tmpl w:val="1FE62DE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6AAC1E91"/>
    <w:multiLevelType w:val="hybridMultilevel"/>
    <w:tmpl w:val="BAAA8D6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>
    <w:nsid w:val="77F65AA0"/>
    <w:multiLevelType w:val="hybridMultilevel"/>
    <w:tmpl w:val="FEEA1496"/>
    <w:lvl w:ilvl="0" w:tplc="04010001">
      <w:start w:val="1"/>
      <w:numFmt w:val="bullet"/>
      <w:lvlText w:val=""/>
      <w:lvlJc w:val="left"/>
      <w:pPr>
        <w:tabs>
          <w:tab w:val="num" w:pos="1060"/>
        </w:tabs>
        <w:ind w:left="1060" w:right="106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780"/>
        </w:tabs>
        <w:ind w:left="1780" w:right="17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00"/>
        </w:tabs>
        <w:ind w:left="2500" w:right="25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20"/>
        </w:tabs>
        <w:ind w:left="3220" w:right="32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40"/>
        </w:tabs>
        <w:ind w:left="3940" w:right="39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60"/>
        </w:tabs>
        <w:ind w:left="4660" w:right="46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80"/>
        </w:tabs>
        <w:ind w:left="5380" w:right="53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00"/>
        </w:tabs>
        <w:ind w:left="6100" w:right="61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20"/>
        </w:tabs>
        <w:ind w:left="6820" w:right="68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2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13"/>
  </w:num>
  <w:num w:numId="9">
    <w:abstractNumId w:val="2"/>
  </w:num>
  <w:num w:numId="10">
    <w:abstractNumId w:val="8"/>
  </w:num>
  <w:num w:numId="11">
    <w:abstractNumId w:val="10"/>
  </w:num>
  <w:num w:numId="12">
    <w:abstractNumId w:val="14"/>
  </w:num>
  <w:num w:numId="13">
    <w:abstractNumId w:val="1"/>
  </w:num>
  <w:num w:numId="14">
    <w:abstractNumId w:val="4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5033"/>
    <w:rsid w:val="000038A8"/>
    <w:rsid w:val="00003A1E"/>
    <w:rsid w:val="00006502"/>
    <w:rsid w:val="000148FC"/>
    <w:rsid w:val="00016E22"/>
    <w:rsid w:val="00017740"/>
    <w:rsid w:val="000239AA"/>
    <w:rsid w:val="00032C9C"/>
    <w:rsid w:val="000333BD"/>
    <w:rsid w:val="0003649D"/>
    <w:rsid w:val="00042EDE"/>
    <w:rsid w:val="00051AF7"/>
    <w:rsid w:val="00062ECC"/>
    <w:rsid w:val="00065FA7"/>
    <w:rsid w:val="00067797"/>
    <w:rsid w:val="00070DCC"/>
    <w:rsid w:val="0008016B"/>
    <w:rsid w:val="000807D5"/>
    <w:rsid w:val="00085F02"/>
    <w:rsid w:val="00086096"/>
    <w:rsid w:val="00086165"/>
    <w:rsid w:val="0008722A"/>
    <w:rsid w:val="00091BD0"/>
    <w:rsid w:val="00093BF3"/>
    <w:rsid w:val="000A193D"/>
    <w:rsid w:val="000A2BF5"/>
    <w:rsid w:val="000A6D96"/>
    <w:rsid w:val="000B041C"/>
    <w:rsid w:val="000B6553"/>
    <w:rsid w:val="000C0C51"/>
    <w:rsid w:val="000D0DD7"/>
    <w:rsid w:val="000D12C6"/>
    <w:rsid w:val="000D320C"/>
    <w:rsid w:val="000E6D18"/>
    <w:rsid w:val="000F0F80"/>
    <w:rsid w:val="000F1496"/>
    <w:rsid w:val="000F310F"/>
    <w:rsid w:val="000F33B8"/>
    <w:rsid w:val="0010004F"/>
    <w:rsid w:val="00101C96"/>
    <w:rsid w:val="0010407E"/>
    <w:rsid w:val="00105E0A"/>
    <w:rsid w:val="001108B2"/>
    <w:rsid w:val="0011222B"/>
    <w:rsid w:val="00113D23"/>
    <w:rsid w:val="00115B5B"/>
    <w:rsid w:val="00115E56"/>
    <w:rsid w:val="0011634E"/>
    <w:rsid w:val="00117343"/>
    <w:rsid w:val="001231A4"/>
    <w:rsid w:val="00124DEA"/>
    <w:rsid w:val="00127828"/>
    <w:rsid w:val="00132D41"/>
    <w:rsid w:val="00132EBB"/>
    <w:rsid w:val="00136E17"/>
    <w:rsid w:val="00137254"/>
    <w:rsid w:val="00137C9A"/>
    <w:rsid w:val="00137DF6"/>
    <w:rsid w:val="00141321"/>
    <w:rsid w:val="001444B3"/>
    <w:rsid w:val="00147F8D"/>
    <w:rsid w:val="00157796"/>
    <w:rsid w:val="00165774"/>
    <w:rsid w:val="00174AE7"/>
    <w:rsid w:val="00176036"/>
    <w:rsid w:val="00176147"/>
    <w:rsid w:val="00176622"/>
    <w:rsid w:val="00183075"/>
    <w:rsid w:val="0018350A"/>
    <w:rsid w:val="00186AB1"/>
    <w:rsid w:val="00187FCF"/>
    <w:rsid w:val="001939DA"/>
    <w:rsid w:val="0019682B"/>
    <w:rsid w:val="00196C92"/>
    <w:rsid w:val="001A3468"/>
    <w:rsid w:val="001A4DB8"/>
    <w:rsid w:val="001B617C"/>
    <w:rsid w:val="001C0829"/>
    <w:rsid w:val="001C0E34"/>
    <w:rsid w:val="001C4B49"/>
    <w:rsid w:val="001D06C5"/>
    <w:rsid w:val="001D68C5"/>
    <w:rsid w:val="001E76FC"/>
    <w:rsid w:val="001F15A9"/>
    <w:rsid w:val="001F178C"/>
    <w:rsid w:val="001F2C57"/>
    <w:rsid w:val="001F6936"/>
    <w:rsid w:val="00200EE5"/>
    <w:rsid w:val="00202A0D"/>
    <w:rsid w:val="00205237"/>
    <w:rsid w:val="00210341"/>
    <w:rsid w:val="002123CF"/>
    <w:rsid w:val="00212CD8"/>
    <w:rsid w:val="00215566"/>
    <w:rsid w:val="00217B68"/>
    <w:rsid w:val="00222552"/>
    <w:rsid w:val="00222832"/>
    <w:rsid w:val="002270D4"/>
    <w:rsid w:val="002304DD"/>
    <w:rsid w:val="002318F4"/>
    <w:rsid w:val="00242E5C"/>
    <w:rsid w:val="00253848"/>
    <w:rsid w:val="00261633"/>
    <w:rsid w:val="00261D81"/>
    <w:rsid w:val="00264E02"/>
    <w:rsid w:val="00265765"/>
    <w:rsid w:val="00272B7D"/>
    <w:rsid w:val="00272C36"/>
    <w:rsid w:val="00282079"/>
    <w:rsid w:val="002863A0"/>
    <w:rsid w:val="00286D79"/>
    <w:rsid w:val="002879A2"/>
    <w:rsid w:val="00295632"/>
    <w:rsid w:val="002A1DD6"/>
    <w:rsid w:val="002B156E"/>
    <w:rsid w:val="002B1FB2"/>
    <w:rsid w:val="002B2604"/>
    <w:rsid w:val="002B456F"/>
    <w:rsid w:val="002B5D2A"/>
    <w:rsid w:val="002C4FAD"/>
    <w:rsid w:val="002D05A0"/>
    <w:rsid w:val="002D05D8"/>
    <w:rsid w:val="002E1D26"/>
    <w:rsid w:val="002E33BC"/>
    <w:rsid w:val="002E3AD5"/>
    <w:rsid w:val="002E47BF"/>
    <w:rsid w:val="002E6EDD"/>
    <w:rsid w:val="00300B61"/>
    <w:rsid w:val="00300CB9"/>
    <w:rsid w:val="00301C7B"/>
    <w:rsid w:val="00302D8A"/>
    <w:rsid w:val="003116C5"/>
    <w:rsid w:val="00315EC0"/>
    <w:rsid w:val="003167D3"/>
    <w:rsid w:val="00316A0F"/>
    <w:rsid w:val="00325986"/>
    <w:rsid w:val="00326CB5"/>
    <w:rsid w:val="00335033"/>
    <w:rsid w:val="00335083"/>
    <w:rsid w:val="00344A5F"/>
    <w:rsid w:val="0034739A"/>
    <w:rsid w:val="00356C81"/>
    <w:rsid w:val="00357307"/>
    <w:rsid w:val="003633F6"/>
    <w:rsid w:val="00374E9C"/>
    <w:rsid w:val="00381F1D"/>
    <w:rsid w:val="0038208F"/>
    <w:rsid w:val="003839CF"/>
    <w:rsid w:val="003870D9"/>
    <w:rsid w:val="00387E81"/>
    <w:rsid w:val="00392B18"/>
    <w:rsid w:val="003951C5"/>
    <w:rsid w:val="00395983"/>
    <w:rsid w:val="00397BA5"/>
    <w:rsid w:val="003A0010"/>
    <w:rsid w:val="003A0A00"/>
    <w:rsid w:val="003A4E12"/>
    <w:rsid w:val="003A51BC"/>
    <w:rsid w:val="003A539F"/>
    <w:rsid w:val="003A78A5"/>
    <w:rsid w:val="003B0AA7"/>
    <w:rsid w:val="003B5859"/>
    <w:rsid w:val="003B76E9"/>
    <w:rsid w:val="003C24E8"/>
    <w:rsid w:val="003C42C7"/>
    <w:rsid w:val="003D1771"/>
    <w:rsid w:val="003D1B73"/>
    <w:rsid w:val="003D4F48"/>
    <w:rsid w:val="003D589C"/>
    <w:rsid w:val="003D7146"/>
    <w:rsid w:val="003E078A"/>
    <w:rsid w:val="003E1A76"/>
    <w:rsid w:val="003E20F2"/>
    <w:rsid w:val="003E2574"/>
    <w:rsid w:val="003E261C"/>
    <w:rsid w:val="003E2853"/>
    <w:rsid w:val="003E2D71"/>
    <w:rsid w:val="003E3703"/>
    <w:rsid w:val="003E444A"/>
    <w:rsid w:val="003F12AB"/>
    <w:rsid w:val="003F6B18"/>
    <w:rsid w:val="0040289C"/>
    <w:rsid w:val="0040526A"/>
    <w:rsid w:val="004054CF"/>
    <w:rsid w:val="004075C9"/>
    <w:rsid w:val="00414637"/>
    <w:rsid w:val="004158ED"/>
    <w:rsid w:val="00420B33"/>
    <w:rsid w:val="00425972"/>
    <w:rsid w:val="00425DE9"/>
    <w:rsid w:val="004311AF"/>
    <w:rsid w:val="004424A3"/>
    <w:rsid w:val="004435D6"/>
    <w:rsid w:val="004443B0"/>
    <w:rsid w:val="00447446"/>
    <w:rsid w:val="00471634"/>
    <w:rsid w:val="00474439"/>
    <w:rsid w:val="004756B0"/>
    <w:rsid w:val="00476003"/>
    <w:rsid w:val="00476816"/>
    <w:rsid w:val="004914FB"/>
    <w:rsid w:val="004A02A2"/>
    <w:rsid w:val="004B0874"/>
    <w:rsid w:val="004B1F91"/>
    <w:rsid w:val="004B3542"/>
    <w:rsid w:val="004B785F"/>
    <w:rsid w:val="004C65CB"/>
    <w:rsid w:val="004D32C6"/>
    <w:rsid w:val="004E2501"/>
    <w:rsid w:val="004E7B0E"/>
    <w:rsid w:val="004F5384"/>
    <w:rsid w:val="0051045F"/>
    <w:rsid w:val="00510E0A"/>
    <w:rsid w:val="00515AA4"/>
    <w:rsid w:val="00522F47"/>
    <w:rsid w:val="0052459C"/>
    <w:rsid w:val="00526091"/>
    <w:rsid w:val="00543F73"/>
    <w:rsid w:val="00550A91"/>
    <w:rsid w:val="00551E54"/>
    <w:rsid w:val="00554748"/>
    <w:rsid w:val="00555E4B"/>
    <w:rsid w:val="00557AA0"/>
    <w:rsid w:val="00557CAE"/>
    <w:rsid w:val="00560317"/>
    <w:rsid w:val="00560AFF"/>
    <w:rsid w:val="005639AE"/>
    <w:rsid w:val="00566332"/>
    <w:rsid w:val="00567F35"/>
    <w:rsid w:val="00572366"/>
    <w:rsid w:val="00576C90"/>
    <w:rsid w:val="00582509"/>
    <w:rsid w:val="00591567"/>
    <w:rsid w:val="00596951"/>
    <w:rsid w:val="00596F4F"/>
    <w:rsid w:val="005A53FC"/>
    <w:rsid w:val="005A6C0C"/>
    <w:rsid w:val="005B5E86"/>
    <w:rsid w:val="005B7305"/>
    <w:rsid w:val="005D2812"/>
    <w:rsid w:val="005D5EF2"/>
    <w:rsid w:val="005E235E"/>
    <w:rsid w:val="005F15D2"/>
    <w:rsid w:val="005F3BA0"/>
    <w:rsid w:val="005F67BB"/>
    <w:rsid w:val="006022F9"/>
    <w:rsid w:val="00606253"/>
    <w:rsid w:val="00612ED8"/>
    <w:rsid w:val="006131BC"/>
    <w:rsid w:val="006207AD"/>
    <w:rsid w:val="00620D7A"/>
    <w:rsid w:val="00637DAD"/>
    <w:rsid w:val="00640C95"/>
    <w:rsid w:val="006412B3"/>
    <w:rsid w:val="006468CB"/>
    <w:rsid w:val="0065073D"/>
    <w:rsid w:val="00650987"/>
    <w:rsid w:val="00652697"/>
    <w:rsid w:val="00656F34"/>
    <w:rsid w:val="00657A71"/>
    <w:rsid w:val="006601E6"/>
    <w:rsid w:val="00670453"/>
    <w:rsid w:val="006775A5"/>
    <w:rsid w:val="00682FCB"/>
    <w:rsid w:val="006855CE"/>
    <w:rsid w:val="00690230"/>
    <w:rsid w:val="00690F1C"/>
    <w:rsid w:val="00692F33"/>
    <w:rsid w:val="00695C4F"/>
    <w:rsid w:val="00696CCB"/>
    <w:rsid w:val="00697F78"/>
    <w:rsid w:val="006A0D76"/>
    <w:rsid w:val="006A1AD4"/>
    <w:rsid w:val="006A1CA9"/>
    <w:rsid w:val="006B0EBF"/>
    <w:rsid w:val="006B2900"/>
    <w:rsid w:val="006B5141"/>
    <w:rsid w:val="006B69F6"/>
    <w:rsid w:val="006C5BCA"/>
    <w:rsid w:val="006C78F9"/>
    <w:rsid w:val="006E1457"/>
    <w:rsid w:val="006E211C"/>
    <w:rsid w:val="006E36C3"/>
    <w:rsid w:val="006F7015"/>
    <w:rsid w:val="007039A7"/>
    <w:rsid w:val="00704D3D"/>
    <w:rsid w:val="007109ED"/>
    <w:rsid w:val="007119FA"/>
    <w:rsid w:val="00734D60"/>
    <w:rsid w:val="007365B3"/>
    <w:rsid w:val="00737CB0"/>
    <w:rsid w:val="00742EC9"/>
    <w:rsid w:val="007442D4"/>
    <w:rsid w:val="007627E2"/>
    <w:rsid w:val="007628FD"/>
    <w:rsid w:val="007669C5"/>
    <w:rsid w:val="00767518"/>
    <w:rsid w:val="00771070"/>
    <w:rsid w:val="007741DF"/>
    <w:rsid w:val="00774F28"/>
    <w:rsid w:val="00777322"/>
    <w:rsid w:val="00777344"/>
    <w:rsid w:val="00777F28"/>
    <w:rsid w:val="00781CB3"/>
    <w:rsid w:val="0078204C"/>
    <w:rsid w:val="00783889"/>
    <w:rsid w:val="00783F0C"/>
    <w:rsid w:val="0078537E"/>
    <w:rsid w:val="00786B39"/>
    <w:rsid w:val="00787CE6"/>
    <w:rsid w:val="007916FC"/>
    <w:rsid w:val="00792A7C"/>
    <w:rsid w:val="00792E0D"/>
    <w:rsid w:val="00793287"/>
    <w:rsid w:val="00794C2C"/>
    <w:rsid w:val="007A3599"/>
    <w:rsid w:val="007B31A2"/>
    <w:rsid w:val="007B517C"/>
    <w:rsid w:val="007C790E"/>
    <w:rsid w:val="007D216F"/>
    <w:rsid w:val="007D6091"/>
    <w:rsid w:val="007E1BE9"/>
    <w:rsid w:val="007E6177"/>
    <w:rsid w:val="007E7CAC"/>
    <w:rsid w:val="00803A72"/>
    <w:rsid w:val="0080582A"/>
    <w:rsid w:val="00807E10"/>
    <w:rsid w:val="00813E1D"/>
    <w:rsid w:val="00824F17"/>
    <w:rsid w:val="008274BE"/>
    <w:rsid w:val="00834FCC"/>
    <w:rsid w:val="00840CC3"/>
    <w:rsid w:val="00840D2E"/>
    <w:rsid w:val="00841F90"/>
    <w:rsid w:val="00842AFC"/>
    <w:rsid w:val="00844E84"/>
    <w:rsid w:val="008520DC"/>
    <w:rsid w:val="008526F5"/>
    <w:rsid w:val="0085475B"/>
    <w:rsid w:val="00855EBC"/>
    <w:rsid w:val="00857FD2"/>
    <w:rsid w:val="00862A55"/>
    <w:rsid w:val="00867763"/>
    <w:rsid w:val="0087685E"/>
    <w:rsid w:val="00880244"/>
    <w:rsid w:val="008856C3"/>
    <w:rsid w:val="00885F79"/>
    <w:rsid w:val="008903AF"/>
    <w:rsid w:val="008917FD"/>
    <w:rsid w:val="008927ED"/>
    <w:rsid w:val="00893827"/>
    <w:rsid w:val="00893D9B"/>
    <w:rsid w:val="008951E8"/>
    <w:rsid w:val="008975C9"/>
    <w:rsid w:val="008A3B30"/>
    <w:rsid w:val="008A533D"/>
    <w:rsid w:val="008A6CC3"/>
    <w:rsid w:val="008B0811"/>
    <w:rsid w:val="008B3125"/>
    <w:rsid w:val="008C53D0"/>
    <w:rsid w:val="008C6F19"/>
    <w:rsid w:val="008C73FB"/>
    <w:rsid w:val="008D036C"/>
    <w:rsid w:val="008D150D"/>
    <w:rsid w:val="008D2216"/>
    <w:rsid w:val="008D6408"/>
    <w:rsid w:val="008E0FBF"/>
    <w:rsid w:val="008E1BD9"/>
    <w:rsid w:val="008E2B0D"/>
    <w:rsid w:val="008E40F7"/>
    <w:rsid w:val="008E7162"/>
    <w:rsid w:val="008F62EE"/>
    <w:rsid w:val="00901F1D"/>
    <w:rsid w:val="00902A29"/>
    <w:rsid w:val="00902CC5"/>
    <w:rsid w:val="00902FFF"/>
    <w:rsid w:val="00903466"/>
    <w:rsid w:val="00903CFB"/>
    <w:rsid w:val="00906E1E"/>
    <w:rsid w:val="0091256A"/>
    <w:rsid w:val="00914AF4"/>
    <w:rsid w:val="00916424"/>
    <w:rsid w:val="00920D91"/>
    <w:rsid w:val="009213C4"/>
    <w:rsid w:val="00927B86"/>
    <w:rsid w:val="00931FE8"/>
    <w:rsid w:val="00933644"/>
    <w:rsid w:val="009338BA"/>
    <w:rsid w:val="00935EC3"/>
    <w:rsid w:val="00947C29"/>
    <w:rsid w:val="009507D5"/>
    <w:rsid w:val="009524AB"/>
    <w:rsid w:val="009533A9"/>
    <w:rsid w:val="00955ECA"/>
    <w:rsid w:val="009567F8"/>
    <w:rsid w:val="00962E96"/>
    <w:rsid w:val="00973FDA"/>
    <w:rsid w:val="0098429D"/>
    <w:rsid w:val="00987F0A"/>
    <w:rsid w:val="00994154"/>
    <w:rsid w:val="009961AB"/>
    <w:rsid w:val="00996775"/>
    <w:rsid w:val="009A004B"/>
    <w:rsid w:val="009B1946"/>
    <w:rsid w:val="009B2BDE"/>
    <w:rsid w:val="009C0D08"/>
    <w:rsid w:val="009C5D77"/>
    <w:rsid w:val="009C6480"/>
    <w:rsid w:val="009C66BC"/>
    <w:rsid w:val="009C78BC"/>
    <w:rsid w:val="009D0C0D"/>
    <w:rsid w:val="009E1CC7"/>
    <w:rsid w:val="009E73A8"/>
    <w:rsid w:val="009F2C47"/>
    <w:rsid w:val="009F2F58"/>
    <w:rsid w:val="009F34A1"/>
    <w:rsid w:val="00A006A1"/>
    <w:rsid w:val="00A07F57"/>
    <w:rsid w:val="00A24EA8"/>
    <w:rsid w:val="00A25FF1"/>
    <w:rsid w:val="00A3733B"/>
    <w:rsid w:val="00A37922"/>
    <w:rsid w:val="00A37B66"/>
    <w:rsid w:val="00A37BD6"/>
    <w:rsid w:val="00A43DFB"/>
    <w:rsid w:val="00A50835"/>
    <w:rsid w:val="00A518AD"/>
    <w:rsid w:val="00A5288A"/>
    <w:rsid w:val="00A53902"/>
    <w:rsid w:val="00A543E2"/>
    <w:rsid w:val="00A61B8F"/>
    <w:rsid w:val="00A66B10"/>
    <w:rsid w:val="00A66D62"/>
    <w:rsid w:val="00A66F5F"/>
    <w:rsid w:val="00A73B85"/>
    <w:rsid w:val="00A74AE1"/>
    <w:rsid w:val="00A82FE2"/>
    <w:rsid w:val="00A830FC"/>
    <w:rsid w:val="00A84B3E"/>
    <w:rsid w:val="00A85149"/>
    <w:rsid w:val="00A923BB"/>
    <w:rsid w:val="00A930FC"/>
    <w:rsid w:val="00A963DF"/>
    <w:rsid w:val="00AB5EF5"/>
    <w:rsid w:val="00AC0F66"/>
    <w:rsid w:val="00AC15B2"/>
    <w:rsid w:val="00AC3688"/>
    <w:rsid w:val="00AC5BBB"/>
    <w:rsid w:val="00AD115E"/>
    <w:rsid w:val="00AD26E2"/>
    <w:rsid w:val="00AE7910"/>
    <w:rsid w:val="00AF0211"/>
    <w:rsid w:val="00AF0505"/>
    <w:rsid w:val="00AF17D6"/>
    <w:rsid w:val="00AF1AB2"/>
    <w:rsid w:val="00AF49C3"/>
    <w:rsid w:val="00B005AA"/>
    <w:rsid w:val="00B04FD6"/>
    <w:rsid w:val="00B07CB7"/>
    <w:rsid w:val="00B13C9E"/>
    <w:rsid w:val="00B144FC"/>
    <w:rsid w:val="00B14F5F"/>
    <w:rsid w:val="00B16695"/>
    <w:rsid w:val="00B22A34"/>
    <w:rsid w:val="00B24A8D"/>
    <w:rsid w:val="00B2754D"/>
    <w:rsid w:val="00B32CC5"/>
    <w:rsid w:val="00B32E94"/>
    <w:rsid w:val="00B41266"/>
    <w:rsid w:val="00B4568A"/>
    <w:rsid w:val="00B4617D"/>
    <w:rsid w:val="00B5276D"/>
    <w:rsid w:val="00B54B55"/>
    <w:rsid w:val="00B61ED8"/>
    <w:rsid w:val="00B62B0E"/>
    <w:rsid w:val="00B63629"/>
    <w:rsid w:val="00B6435A"/>
    <w:rsid w:val="00B72BA5"/>
    <w:rsid w:val="00B75B93"/>
    <w:rsid w:val="00B76951"/>
    <w:rsid w:val="00B778D9"/>
    <w:rsid w:val="00B80C8F"/>
    <w:rsid w:val="00B8123A"/>
    <w:rsid w:val="00B844BB"/>
    <w:rsid w:val="00B845D7"/>
    <w:rsid w:val="00B852DF"/>
    <w:rsid w:val="00B91DCA"/>
    <w:rsid w:val="00B97D0F"/>
    <w:rsid w:val="00BA29E3"/>
    <w:rsid w:val="00BA526E"/>
    <w:rsid w:val="00BA57EC"/>
    <w:rsid w:val="00BA74E5"/>
    <w:rsid w:val="00BA7952"/>
    <w:rsid w:val="00BB1516"/>
    <w:rsid w:val="00BB48A4"/>
    <w:rsid w:val="00BB518C"/>
    <w:rsid w:val="00BC1991"/>
    <w:rsid w:val="00BC2D91"/>
    <w:rsid w:val="00BC61DB"/>
    <w:rsid w:val="00BD02CB"/>
    <w:rsid w:val="00BD151F"/>
    <w:rsid w:val="00BD2B68"/>
    <w:rsid w:val="00BD45C3"/>
    <w:rsid w:val="00BD47B7"/>
    <w:rsid w:val="00BE079E"/>
    <w:rsid w:val="00BE2448"/>
    <w:rsid w:val="00BE55B1"/>
    <w:rsid w:val="00BE704D"/>
    <w:rsid w:val="00BF0B09"/>
    <w:rsid w:val="00BF11B7"/>
    <w:rsid w:val="00BF27F9"/>
    <w:rsid w:val="00BF5850"/>
    <w:rsid w:val="00C000A2"/>
    <w:rsid w:val="00C06EB7"/>
    <w:rsid w:val="00C07B58"/>
    <w:rsid w:val="00C13D48"/>
    <w:rsid w:val="00C14899"/>
    <w:rsid w:val="00C167CC"/>
    <w:rsid w:val="00C17D31"/>
    <w:rsid w:val="00C3009D"/>
    <w:rsid w:val="00C3067E"/>
    <w:rsid w:val="00C378D0"/>
    <w:rsid w:val="00C50119"/>
    <w:rsid w:val="00C50AC8"/>
    <w:rsid w:val="00C50DF4"/>
    <w:rsid w:val="00C53B56"/>
    <w:rsid w:val="00C53DCE"/>
    <w:rsid w:val="00C5568A"/>
    <w:rsid w:val="00C576A7"/>
    <w:rsid w:val="00C600CC"/>
    <w:rsid w:val="00C61BE3"/>
    <w:rsid w:val="00C62EC1"/>
    <w:rsid w:val="00C67E85"/>
    <w:rsid w:val="00C73F81"/>
    <w:rsid w:val="00C92E03"/>
    <w:rsid w:val="00C965A9"/>
    <w:rsid w:val="00C96B69"/>
    <w:rsid w:val="00C96C7C"/>
    <w:rsid w:val="00CA159C"/>
    <w:rsid w:val="00CA20DB"/>
    <w:rsid w:val="00CA5ACC"/>
    <w:rsid w:val="00CB1B84"/>
    <w:rsid w:val="00CB6E55"/>
    <w:rsid w:val="00CB7C50"/>
    <w:rsid w:val="00CC3A81"/>
    <w:rsid w:val="00CC44B4"/>
    <w:rsid w:val="00CD079B"/>
    <w:rsid w:val="00CD5A76"/>
    <w:rsid w:val="00CE1D12"/>
    <w:rsid w:val="00CE3506"/>
    <w:rsid w:val="00CE5373"/>
    <w:rsid w:val="00CF0819"/>
    <w:rsid w:val="00CF1965"/>
    <w:rsid w:val="00D0134E"/>
    <w:rsid w:val="00D11826"/>
    <w:rsid w:val="00D125A3"/>
    <w:rsid w:val="00D20A33"/>
    <w:rsid w:val="00D2441B"/>
    <w:rsid w:val="00D24EC7"/>
    <w:rsid w:val="00D25D9A"/>
    <w:rsid w:val="00D34BD2"/>
    <w:rsid w:val="00D371E8"/>
    <w:rsid w:val="00D37A46"/>
    <w:rsid w:val="00D4256C"/>
    <w:rsid w:val="00D457F0"/>
    <w:rsid w:val="00D459CC"/>
    <w:rsid w:val="00D50A43"/>
    <w:rsid w:val="00D55269"/>
    <w:rsid w:val="00D574F0"/>
    <w:rsid w:val="00D6098B"/>
    <w:rsid w:val="00D63B7A"/>
    <w:rsid w:val="00D669E5"/>
    <w:rsid w:val="00D70F91"/>
    <w:rsid w:val="00D73A12"/>
    <w:rsid w:val="00D82735"/>
    <w:rsid w:val="00D8487B"/>
    <w:rsid w:val="00D9173F"/>
    <w:rsid w:val="00D92BB0"/>
    <w:rsid w:val="00D93BB7"/>
    <w:rsid w:val="00D95604"/>
    <w:rsid w:val="00D97751"/>
    <w:rsid w:val="00DC0D4C"/>
    <w:rsid w:val="00DC2F55"/>
    <w:rsid w:val="00DC4D58"/>
    <w:rsid w:val="00DD5722"/>
    <w:rsid w:val="00DD664E"/>
    <w:rsid w:val="00DD6731"/>
    <w:rsid w:val="00DE01ED"/>
    <w:rsid w:val="00DE0D54"/>
    <w:rsid w:val="00DE1C60"/>
    <w:rsid w:val="00DE53CB"/>
    <w:rsid w:val="00DE7D3D"/>
    <w:rsid w:val="00DF4BB3"/>
    <w:rsid w:val="00E01804"/>
    <w:rsid w:val="00E055B4"/>
    <w:rsid w:val="00E07752"/>
    <w:rsid w:val="00E203B5"/>
    <w:rsid w:val="00E216AA"/>
    <w:rsid w:val="00E309E4"/>
    <w:rsid w:val="00E3695F"/>
    <w:rsid w:val="00E41011"/>
    <w:rsid w:val="00E46C76"/>
    <w:rsid w:val="00E4768D"/>
    <w:rsid w:val="00E50BD7"/>
    <w:rsid w:val="00E54106"/>
    <w:rsid w:val="00E63487"/>
    <w:rsid w:val="00E63724"/>
    <w:rsid w:val="00E67786"/>
    <w:rsid w:val="00E804A8"/>
    <w:rsid w:val="00E806BC"/>
    <w:rsid w:val="00E8721B"/>
    <w:rsid w:val="00E96845"/>
    <w:rsid w:val="00EA0939"/>
    <w:rsid w:val="00EA0DD9"/>
    <w:rsid w:val="00EA16E0"/>
    <w:rsid w:val="00EA2539"/>
    <w:rsid w:val="00EA7F59"/>
    <w:rsid w:val="00EB310A"/>
    <w:rsid w:val="00EB3260"/>
    <w:rsid w:val="00EB32D8"/>
    <w:rsid w:val="00EC0161"/>
    <w:rsid w:val="00EC0258"/>
    <w:rsid w:val="00EC02A5"/>
    <w:rsid w:val="00EC1469"/>
    <w:rsid w:val="00EC1AD9"/>
    <w:rsid w:val="00ED0BBD"/>
    <w:rsid w:val="00ED5240"/>
    <w:rsid w:val="00ED64E7"/>
    <w:rsid w:val="00ED7C70"/>
    <w:rsid w:val="00EE00B2"/>
    <w:rsid w:val="00EE28EB"/>
    <w:rsid w:val="00EE4572"/>
    <w:rsid w:val="00EF1B43"/>
    <w:rsid w:val="00EF1B7D"/>
    <w:rsid w:val="00EF4DB2"/>
    <w:rsid w:val="00EF522D"/>
    <w:rsid w:val="00F04D40"/>
    <w:rsid w:val="00F102B2"/>
    <w:rsid w:val="00F1446D"/>
    <w:rsid w:val="00F1522F"/>
    <w:rsid w:val="00F21DE8"/>
    <w:rsid w:val="00F23303"/>
    <w:rsid w:val="00F26C40"/>
    <w:rsid w:val="00F26DF9"/>
    <w:rsid w:val="00F32BD9"/>
    <w:rsid w:val="00F42BE1"/>
    <w:rsid w:val="00F4403F"/>
    <w:rsid w:val="00F448BF"/>
    <w:rsid w:val="00F47AF8"/>
    <w:rsid w:val="00F54079"/>
    <w:rsid w:val="00F77C57"/>
    <w:rsid w:val="00F81BA5"/>
    <w:rsid w:val="00F844AD"/>
    <w:rsid w:val="00F902B4"/>
    <w:rsid w:val="00F94E74"/>
    <w:rsid w:val="00F95166"/>
    <w:rsid w:val="00FA6C18"/>
    <w:rsid w:val="00FC20B3"/>
    <w:rsid w:val="00FC2AA0"/>
    <w:rsid w:val="00FD20E5"/>
    <w:rsid w:val="00FD41A6"/>
    <w:rsid w:val="00FD6BC5"/>
    <w:rsid w:val="00FD71CA"/>
    <w:rsid w:val="00FD754A"/>
    <w:rsid w:val="00FE43FC"/>
    <w:rsid w:val="00FF330A"/>
    <w:rsid w:val="00FF6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7F9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BF27F9"/>
    <w:pPr>
      <w:keepNext/>
      <w:outlineLvl w:val="0"/>
    </w:pPr>
    <w:rPr>
      <w:b/>
      <w:bCs/>
      <w:szCs w:val="20"/>
      <w:lang w:eastAsia="en-US"/>
    </w:rPr>
  </w:style>
  <w:style w:type="paragraph" w:styleId="Heading2">
    <w:name w:val="heading 2"/>
    <w:basedOn w:val="Normal"/>
    <w:next w:val="Normal"/>
    <w:qFormat/>
    <w:rsid w:val="00BF27F9"/>
    <w:pPr>
      <w:keepNext/>
      <w:spacing w:before="20" w:after="20"/>
      <w:jc w:val="center"/>
      <w:outlineLvl w:val="1"/>
    </w:pPr>
    <w:rPr>
      <w:b/>
      <w:bCs/>
      <w:lang w:eastAsia="en-US"/>
    </w:rPr>
  </w:style>
  <w:style w:type="paragraph" w:styleId="Heading3">
    <w:name w:val="heading 3"/>
    <w:basedOn w:val="Normal"/>
    <w:next w:val="Normal"/>
    <w:qFormat/>
    <w:rsid w:val="00BF27F9"/>
    <w:pPr>
      <w:keepNext/>
      <w:spacing w:before="20" w:after="20"/>
      <w:jc w:val="center"/>
      <w:outlineLvl w:val="2"/>
    </w:pPr>
    <w:rPr>
      <w:lang w:eastAsia="en-US"/>
    </w:rPr>
  </w:style>
  <w:style w:type="paragraph" w:styleId="Heading4">
    <w:name w:val="heading 4"/>
    <w:basedOn w:val="Normal"/>
    <w:next w:val="Normal"/>
    <w:qFormat/>
    <w:rsid w:val="00BF27F9"/>
    <w:pPr>
      <w:keepNext/>
      <w:jc w:val="center"/>
      <w:outlineLvl w:val="3"/>
    </w:pPr>
    <w:rPr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qFormat/>
    <w:rsid w:val="00BF27F9"/>
    <w:pPr>
      <w:keepNext/>
      <w:outlineLvl w:val="4"/>
    </w:pPr>
    <w:rPr>
      <w:rFonts w:ascii="Courier New" w:hAnsi="Courier New" w:cs="Courier New"/>
      <w:b/>
      <w:bCs/>
      <w:sz w:val="20"/>
      <w:szCs w:val="20"/>
      <w:lang w:eastAsia="en-US"/>
    </w:rPr>
  </w:style>
  <w:style w:type="paragraph" w:styleId="Heading6">
    <w:name w:val="heading 6"/>
    <w:basedOn w:val="Normal"/>
    <w:next w:val="Normal"/>
    <w:qFormat/>
    <w:rsid w:val="00BF27F9"/>
    <w:pPr>
      <w:keepNext/>
      <w:ind w:firstLine="139"/>
      <w:outlineLvl w:val="5"/>
    </w:pPr>
    <w:rPr>
      <w:lang w:eastAsia="en-US"/>
    </w:rPr>
  </w:style>
  <w:style w:type="paragraph" w:styleId="Heading7">
    <w:name w:val="heading 7"/>
    <w:basedOn w:val="Normal"/>
    <w:next w:val="Normal"/>
    <w:qFormat/>
    <w:rsid w:val="00BF27F9"/>
    <w:pPr>
      <w:keepNext/>
      <w:numPr>
        <w:numId w:val="1"/>
      </w:numPr>
      <w:overflowPunct w:val="0"/>
      <w:autoSpaceDE w:val="0"/>
      <w:autoSpaceDN w:val="0"/>
      <w:adjustRightInd w:val="0"/>
      <w:ind w:right="360"/>
      <w:textAlignment w:val="baseline"/>
      <w:outlineLvl w:val="6"/>
    </w:pPr>
    <w:rPr>
      <w:noProof/>
      <w:lang w:eastAsia="en-US"/>
    </w:rPr>
  </w:style>
  <w:style w:type="paragraph" w:styleId="Heading8">
    <w:name w:val="heading 8"/>
    <w:basedOn w:val="Normal"/>
    <w:next w:val="Normal"/>
    <w:qFormat/>
    <w:rsid w:val="00BF27F9"/>
    <w:pPr>
      <w:keepNext/>
      <w:spacing w:before="100" w:beforeAutospacing="1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BF27F9"/>
    <w:pPr>
      <w:keepNext/>
      <w:jc w:val="center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7F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Title">
    <w:name w:val="Title"/>
    <w:basedOn w:val="Normal"/>
    <w:qFormat/>
    <w:rsid w:val="00BF27F9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  <w:lang w:eastAsia="en-US"/>
    </w:rPr>
  </w:style>
  <w:style w:type="character" w:styleId="Hyperlink">
    <w:name w:val="Hyperlink"/>
    <w:basedOn w:val="DefaultParagraphFont"/>
    <w:semiHidden/>
    <w:rsid w:val="00BF27F9"/>
    <w:rPr>
      <w:rFonts w:ascii="Times New Roman" w:hAnsi="Times New Roman" w:cs="Times New Roman"/>
      <w:color w:val="0000FF"/>
      <w:u w:val="single"/>
    </w:rPr>
  </w:style>
  <w:style w:type="paragraph" w:styleId="NormalWeb">
    <w:name w:val="Normal (Web)"/>
    <w:basedOn w:val="Normal"/>
    <w:semiHidden/>
    <w:rsid w:val="00BF27F9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aption">
    <w:name w:val="caption"/>
    <w:basedOn w:val="Normal"/>
    <w:next w:val="Normal"/>
    <w:qFormat/>
    <w:rsid w:val="00BF27F9"/>
    <w:pPr>
      <w:jc w:val="center"/>
    </w:pPr>
    <w:rPr>
      <w:b/>
      <w:bCs/>
      <w:szCs w:val="28"/>
      <w:lang w:eastAsia="en-US"/>
    </w:rPr>
  </w:style>
  <w:style w:type="paragraph" w:customStyle="1" w:styleId="xl27">
    <w:name w:val="xl27"/>
    <w:basedOn w:val="Normal"/>
    <w:rsid w:val="00BF27F9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lang w:eastAsia="en-US"/>
    </w:rPr>
  </w:style>
  <w:style w:type="paragraph" w:customStyle="1" w:styleId="xl28">
    <w:name w:val="xl28"/>
    <w:basedOn w:val="Normal"/>
    <w:rsid w:val="00BF27F9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 w:cs="Arial Unicode MS"/>
      <w:b/>
      <w:bCs/>
      <w:sz w:val="22"/>
      <w:szCs w:val="22"/>
    </w:rPr>
  </w:style>
  <w:style w:type="paragraph" w:styleId="BodyTextIndent">
    <w:name w:val="Body Text Indent"/>
    <w:basedOn w:val="Normal"/>
    <w:semiHidden/>
    <w:rsid w:val="00BF27F9"/>
    <w:pPr>
      <w:overflowPunct w:val="0"/>
      <w:autoSpaceDE w:val="0"/>
      <w:autoSpaceDN w:val="0"/>
      <w:bidi w:val="0"/>
      <w:adjustRightInd w:val="0"/>
      <w:ind w:left="142"/>
      <w:textAlignment w:val="baseline"/>
    </w:pPr>
    <w:rPr>
      <w:noProof/>
      <w:szCs w:val="20"/>
      <w:lang w:eastAsia="en-US"/>
    </w:rPr>
  </w:style>
  <w:style w:type="paragraph" w:styleId="BodyText">
    <w:name w:val="Body Text"/>
    <w:basedOn w:val="Normal"/>
    <w:semiHidden/>
    <w:rsid w:val="00BF27F9"/>
    <w:rPr>
      <w:szCs w:val="20"/>
      <w:lang w:eastAsia="en-US"/>
    </w:rPr>
  </w:style>
  <w:style w:type="character" w:customStyle="1" w:styleId="BodyText2Char">
    <w:name w:val="Body Text 2 Char"/>
    <w:basedOn w:val="DefaultParagraphFont"/>
    <w:rsid w:val="00BF27F9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semiHidden/>
    <w:rsid w:val="00BF27F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Heading1Char">
    <w:name w:val="Heading 1 Char"/>
    <w:basedOn w:val="DefaultParagraphFont"/>
    <w:rsid w:val="00BF27F9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styleId="PageNumber">
    <w:name w:val="page number"/>
    <w:basedOn w:val="DefaultParagraphFont"/>
    <w:semiHidden/>
    <w:rsid w:val="00BF27F9"/>
  </w:style>
  <w:style w:type="paragraph" w:styleId="FootnoteText">
    <w:name w:val="footnote text"/>
    <w:basedOn w:val="Normal"/>
    <w:link w:val="FootnoteTextChar"/>
    <w:uiPriority w:val="99"/>
    <w:semiHidden/>
    <w:rsid w:val="00BF27F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BF27F9"/>
    <w:rPr>
      <w:vertAlign w:val="superscript"/>
    </w:rPr>
  </w:style>
  <w:style w:type="paragraph" w:customStyle="1" w:styleId="xl24">
    <w:name w:val="xl24"/>
    <w:basedOn w:val="Normal"/>
    <w:rsid w:val="00BF27F9"/>
    <w:pPr>
      <w:bidi w:val="0"/>
      <w:spacing w:before="100" w:beforeAutospacing="1" w:after="100" w:afterAutospacing="1"/>
      <w:textAlignment w:val="center"/>
    </w:pPr>
    <w:rPr>
      <w:rFonts w:eastAsia="Arial Unicode MS"/>
    </w:rPr>
  </w:style>
  <w:style w:type="paragraph" w:styleId="BodyText2">
    <w:name w:val="Body Text 2"/>
    <w:basedOn w:val="Normal"/>
    <w:semiHidden/>
    <w:rsid w:val="00BF27F9"/>
    <w:pPr>
      <w:jc w:val="lowKashida"/>
    </w:pPr>
    <w:rPr>
      <w:rFonts w:cs="Simplified Arabic"/>
      <w:noProof/>
      <w:szCs w:val="20"/>
      <w:lang w:eastAsia="en-US"/>
    </w:rPr>
  </w:style>
  <w:style w:type="paragraph" w:styleId="BodyTextIndent2">
    <w:name w:val="Body Text Indent 2"/>
    <w:basedOn w:val="Normal"/>
    <w:semiHidden/>
    <w:rsid w:val="00BF27F9"/>
    <w:pPr>
      <w:ind w:left="-18"/>
      <w:jc w:val="both"/>
      <w:outlineLvl w:val="0"/>
    </w:pPr>
    <w:rPr>
      <w:rFonts w:cs="Simplified Arabic"/>
      <w:lang w:eastAsia="en-US"/>
    </w:rPr>
  </w:style>
  <w:style w:type="paragraph" w:styleId="BodyTextIndent3">
    <w:name w:val="Body Text Indent 3"/>
    <w:basedOn w:val="Normal"/>
    <w:semiHidden/>
    <w:rsid w:val="00BF27F9"/>
    <w:pPr>
      <w:tabs>
        <w:tab w:val="left" w:pos="6690"/>
      </w:tabs>
      <w:ind w:left="30"/>
      <w:jc w:val="lowKashida"/>
    </w:pPr>
    <w:rPr>
      <w:rFonts w:cs="Simplified Arabic"/>
      <w:sz w:val="18"/>
      <w:szCs w:val="18"/>
      <w:lang w:eastAsia="en-US"/>
    </w:rPr>
  </w:style>
  <w:style w:type="paragraph" w:styleId="BlockText">
    <w:name w:val="Block Text"/>
    <w:basedOn w:val="Normal"/>
    <w:semiHidden/>
    <w:rsid w:val="00BF27F9"/>
    <w:pPr>
      <w:ind w:left="210" w:right="180"/>
      <w:jc w:val="lowKashida"/>
    </w:pPr>
    <w:rPr>
      <w:rFonts w:cs="Simplified Arabic"/>
      <w:sz w:val="18"/>
      <w:szCs w:val="18"/>
      <w:lang w:eastAsia="en-US"/>
    </w:rPr>
  </w:style>
  <w:style w:type="character" w:styleId="FollowedHyperlink">
    <w:name w:val="FollowedHyperlink"/>
    <w:basedOn w:val="DefaultParagraphFont"/>
    <w:semiHidden/>
    <w:rsid w:val="00BF27F9"/>
    <w:rPr>
      <w:rFonts w:ascii="Times New Roman" w:hAnsi="Times New Roman" w:cs="Times New Roman"/>
      <w:color w:val="800080"/>
      <w:u w:val="single"/>
    </w:rPr>
  </w:style>
  <w:style w:type="paragraph" w:styleId="Subtitle">
    <w:name w:val="Subtitle"/>
    <w:basedOn w:val="Normal"/>
    <w:link w:val="SubtitleChar"/>
    <w:uiPriority w:val="99"/>
    <w:qFormat/>
    <w:rsid w:val="00B8123A"/>
    <w:pPr>
      <w:jc w:val="center"/>
    </w:pPr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99"/>
    <w:rsid w:val="00B8123A"/>
    <w:rPr>
      <w:rFonts w:eastAsia="Times New Roman"/>
      <w:b/>
      <w:bCs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9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972"/>
    <w:rPr>
      <w:rFonts w:ascii="Tahoma" w:hAnsi="Tahoma" w:cs="Tahoma"/>
      <w:sz w:val="16"/>
      <w:szCs w:val="16"/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B2BDE"/>
    <w:rPr>
      <w:lang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639A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639AE"/>
    <w:rPr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8E0FBF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C1AD9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EC1A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cbs.gov.p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cid:image001.png@01CF5D60.9EF7625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07C179-3B59-436D-AA17-21F1DC3ED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1423</TotalTime>
  <Pages>15</Pages>
  <Words>1031</Words>
  <Characters>5617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6635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ndoodin</dc:creator>
  <cp:keywords/>
  <dc:description/>
  <cp:lastModifiedBy>mqundah</cp:lastModifiedBy>
  <cp:revision>333</cp:revision>
  <cp:lastPrinted>2018-12-11T10:55:00Z</cp:lastPrinted>
  <dcterms:created xsi:type="dcterms:W3CDTF">2011-12-11T06:55:00Z</dcterms:created>
  <dcterms:modified xsi:type="dcterms:W3CDTF">2018-12-16T08:10:00Z</dcterms:modified>
</cp:coreProperties>
</file>